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03" w:rsidRPr="00EF3DF7" w:rsidRDefault="00954503" w:rsidP="00954503">
      <w:pPr>
        <w:shd w:val="clear" w:color="auto" w:fill="FFFFFF"/>
        <w:jc w:val="both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54503">
        <w:rPr>
          <w:color w:val="222222"/>
          <w:sz w:val="28"/>
          <w:szCs w:val="28"/>
          <w:shd w:val="clear" w:color="auto" w:fill="F7F7F7"/>
        </w:rPr>
        <w:t xml:space="preserve">Что делать, если атака </w:t>
      </w:r>
      <w:proofErr w:type="spellStart"/>
      <w:r w:rsidRPr="00954503">
        <w:rPr>
          <w:color w:val="222222"/>
          <w:sz w:val="28"/>
          <w:szCs w:val="28"/>
          <w:shd w:val="clear" w:color="auto" w:fill="F7F7F7"/>
        </w:rPr>
        <w:t>беспилотников</w:t>
      </w:r>
      <w:proofErr w:type="spellEnd"/>
      <w:r w:rsidRPr="00954503">
        <w:rPr>
          <w:color w:val="222222"/>
          <w:sz w:val="28"/>
          <w:szCs w:val="28"/>
          <w:shd w:val="clear" w:color="auto" w:fill="F7F7F7"/>
        </w:rPr>
        <w:t xml:space="preserve"> застала вас на улице</w:t>
      </w:r>
      <w:r>
        <w:rPr>
          <w:color w:val="222222"/>
          <w:sz w:val="28"/>
          <w:szCs w:val="28"/>
          <w:shd w:val="clear" w:color="auto" w:fill="F7F7F7"/>
        </w:rPr>
        <w:t>?</w:t>
      </w:r>
      <w:r w:rsidRPr="00954503">
        <w:rPr>
          <w:color w:val="222222"/>
          <w:sz w:val="28"/>
          <w:szCs w:val="28"/>
        </w:rPr>
        <w:br/>
      </w:r>
      <w:r w:rsidRPr="00954503">
        <w:rPr>
          <w:color w:val="222222"/>
          <w:sz w:val="28"/>
          <w:szCs w:val="28"/>
          <w:shd w:val="clear" w:color="auto" w:fill="F7F7F7"/>
        </w:rPr>
        <w:t xml:space="preserve">Если человек видит </w:t>
      </w:r>
      <w:proofErr w:type="spellStart"/>
      <w:r w:rsidRPr="00954503">
        <w:rPr>
          <w:color w:val="222222"/>
          <w:sz w:val="28"/>
          <w:szCs w:val="28"/>
          <w:shd w:val="clear" w:color="auto" w:fill="F7F7F7"/>
        </w:rPr>
        <w:t>дрон</w:t>
      </w:r>
      <w:proofErr w:type="spellEnd"/>
      <w:r w:rsidRPr="00954503">
        <w:rPr>
          <w:color w:val="222222"/>
          <w:sz w:val="28"/>
          <w:szCs w:val="28"/>
          <w:shd w:val="clear" w:color="auto" w:fill="F7F7F7"/>
        </w:rPr>
        <w:t>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указав свое местоположение.</w:t>
      </w:r>
      <w:r w:rsidRPr="00954503">
        <w:rPr>
          <w:color w:val="222222"/>
          <w:sz w:val="28"/>
          <w:szCs w:val="28"/>
        </w:rPr>
        <w:br/>
      </w:r>
      <w:r w:rsidRPr="00954503">
        <w:rPr>
          <w:color w:val="222222"/>
          <w:sz w:val="28"/>
          <w:szCs w:val="28"/>
        </w:rPr>
        <w:br/>
      </w:r>
      <w:r w:rsidRPr="00EF3DF7">
        <w:rPr>
          <w:rFonts w:eastAsia="Times New Roman"/>
          <w:b/>
          <w:color w:val="1A1A1A"/>
          <w:sz w:val="28"/>
          <w:szCs w:val="28"/>
          <w:lang w:eastAsia="ru-RU"/>
        </w:rPr>
        <w:t>Алгоритм действий граждан, работников при обнаружении БПЛА.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При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обнаружении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БПЛА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над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территорией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расположения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административных зданий и подведомственной территории, выставляется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наблюдатель за 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БПЛА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, которому необходимо по возможности зафиксировать:</w:t>
      </w:r>
    </w:p>
    <w:p w:rsidR="00954503" w:rsidRPr="00954503" w:rsidRDefault="00954503" w:rsidP="00954503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54503">
        <w:rPr>
          <w:rFonts w:eastAsia="Times New Roman"/>
          <w:color w:val="1A1A1A"/>
          <w:sz w:val="28"/>
          <w:szCs w:val="28"/>
          <w:lang w:eastAsia="ru-RU"/>
        </w:rPr>
        <w:t>1-  время, место обнаружения;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2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-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примерную высоту, скорость и курс (направление) полёта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(движения);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3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>-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количество летательных аппаратов, а также примерную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конфигурацию летательного аппарата (если есть возможность</w:t>
      </w:r>
      <w:proofErr w:type="gramEnd"/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визуально определить его форму, опознавательные знаки, окраску,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оружие, боеприпасы и возможные взрывные устройства,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закреплённые на нем, другие визуальные признаки);</w:t>
      </w:r>
    </w:p>
    <w:p w:rsidR="00954503" w:rsidRPr="00954503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4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>-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организовать эвакуацию работников, сотрудников учреждений или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посетителей из опасной зоны (при угрозе взрыва в здании </w:t>
      </w: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–э</w:t>
      </w:r>
      <w:proofErr w:type="gramEnd"/>
      <w:r w:rsidRPr="00EF3DF7">
        <w:rPr>
          <w:rFonts w:eastAsia="Times New Roman"/>
          <w:color w:val="1A1A1A"/>
          <w:sz w:val="28"/>
          <w:szCs w:val="28"/>
          <w:lang w:eastAsia="ru-RU"/>
        </w:rPr>
        <w:t>вакуируются все лица, находящиеся в здании); учет эвакуируемых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лиц. При этом</w:t>
      </w: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,</w:t>
      </w:r>
      <w:proofErr w:type="gramEnd"/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во избежание паники, следует избегать объявления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истинной причины эвакуации.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Не рекомендуется использовать мобильные телефоны и другие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средства радиосвязи вблизи такого предмета.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Получив сообщение (доклад) от наблюдателя об обнаружении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беспилотного воздушного судна над территорией расположения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административных зданий, либо в непосредственной близости к этой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территории, руководитель объекта обязан: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1) По средствам стационарной связи доложить об обнаружении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в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следующие службы: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- дежурному ЕДДС района (т. 112);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- либо по номеру «02».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В случае посадки (падения) беспилотного воздушного судна на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территорию расположения административных зданий наблюдатель проводит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все мероприятия в соответствии с инструкцией по действиям при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обнаружении подозрительного предмета на территории объекта. В случае,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когда беспилотное воздушное судно находится в воздушном пространстве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над территорией, наблюдатель организовывает наблюдение за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докладывает руководителю объекта об изменении территориального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положения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EF3DF7" w:rsidRPr="00EF3DF7" w:rsidRDefault="00954503" w:rsidP="00954503">
      <w:pPr>
        <w:shd w:val="clear" w:color="auto" w:fill="FFFFFF"/>
        <w:suppressAutoHyphens w:val="0"/>
        <w:jc w:val="both"/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Категорически запрещается при падении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трогать, вскрывать,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передвигать или предпринимать какие-либо иные действия с обнаруженным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предметом.</w:t>
      </w:r>
    </w:p>
    <w:sectPr w:rsidR="00EF3DF7" w:rsidRPr="00EF3DF7" w:rsidSect="003A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38D"/>
    <w:rsid w:val="003A0BFA"/>
    <w:rsid w:val="008B238D"/>
    <w:rsid w:val="00954503"/>
    <w:rsid w:val="00AD69E4"/>
    <w:rsid w:val="00BD2D8D"/>
    <w:rsid w:val="00CB774C"/>
    <w:rsid w:val="00D768CB"/>
    <w:rsid w:val="00EF3DF7"/>
    <w:rsid w:val="00F02ADD"/>
    <w:rsid w:val="00F4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3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8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142A-877F-4D9D-8A2E-55E4F040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2</cp:revision>
  <cp:lastPrinted>2024-01-16T06:01:00Z</cp:lastPrinted>
  <dcterms:created xsi:type="dcterms:W3CDTF">2024-01-16T08:41:00Z</dcterms:created>
  <dcterms:modified xsi:type="dcterms:W3CDTF">2024-01-16T08:41:00Z</dcterms:modified>
</cp:coreProperties>
</file>