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83" w:rsidRPr="0023747C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47C">
        <w:rPr>
          <w:rFonts w:ascii="Times New Roman" w:hAnsi="Times New Roman"/>
          <w:b/>
          <w:sz w:val="26"/>
          <w:szCs w:val="26"/>
        </w:rPr>
        <w:t>СОБРАНИЕ ДЕПУТАТОВ</w:t>
      </w:r>
    </w:p>
    <w:p w:rsidR="00603D83" w:rsidRPr="0023747C" w:rsidRDefault="00E462DD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ЗНАМЕНСКОГО</w:t>
      </w:r>
      <w:r w:rsidR="00603D83" w:rsidRPr="0023747C">
        <w:rPr>
          <w:rFonts w:ascii="Times New Roman" w:hAnsi="Times New Roman"/>
          <w:b/>
          <w:sz w:val="26"/>
          <w:szCs w:val="26"/>
        </w:rPr>
        <w:t xml:space="preserve"> СЕЛЬСОВЕТА</w:t>
      </w:r>
    </w:p>
    <w:p w:rsidR="00603D83" w:rsidRPr="0023747C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47C">
        <w:rPr>
          <w:rFonts w:ascii="Times New Roman" w:hAnsi="Times New Roman"/>
          <w:b/>
          <w:sz w:val="26"/>
          <w:szCs w:val="26"/>
        </w:rPr>
        <w:t>ГОРШЕЧЕНСКОГО РАЙОНА</w:t>
      </w:r>
    </w:p>
    <w:p w:rsidR="00603D83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03D83" w:rsidRDefault="00603D83" w:rsidP="00B630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47C">
        <w:rPr>
          <w:rFonts w:ascii="Times New Roman" w:hAnsi="Times New Roman"/>
          <w:b/>
          <w:sz w:val="26"/>
          <w:szCs w:val="26"/>
        </w:rPr>
        <w:t>Р Е Ш Е Н И Е</w:t>
      </w:r>
    </w:p>
    <w:p w:rsidR="001E5528" w:rsidRDefault="001E5528" w:rsidP="001E5528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E21E86" w:rsidRPr="00E21E86" w:rsidRDefault="001E5528" w:rsidP="001E5528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="00E21E86" w:rsidRPr="00E21E86">
        <w:rPr>
          <w:rFonts w:ascii="Times New Roman" w:hAnsi="Times New Roman"/>
          <w:b/>
          <w:bCs/>
          <w:sz w:val="26"/>
          <w:szCs w:val="26"/>
        </w:rPr>
        <w:t xml:space="preserve">от </w:t>
      </w:r>
      <w:r w:rsidR="007235E9">
        <w:rPr>
          <w:rFonts w:ascii="Times New Roman" w:hAnsi="Times New Roman"/>
          <w:b/>
          <w:bCs/>
          <w:sz w:val="26"/>
          <w:szCs w:val="26"/>
        </w:rPr>
        <w:t>2</w:t>
      </w:r>
      <w:r w:rsidR="00CF297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235E9">
        <w:rPr>
          <w:rFonts w:ascii="Times New Roman" w:hAnsi="Times New Roman"/>
          <w:b/>
          <w:bCs/>
          <w:sz w:val="26"/>
          <w:szCs w:val="26"/>
        </w:rPr>
        <w:t>м</w:t>
      </w:r>
      <w:r w:rsidR="00CF2974">
        <w:rPr>
          <w:rFonts w:ascii="Times New Roman" w:hAnsi="Times New Roman"/>
          <w:b/>
          <w:bCs/>
          <w:sz w:val="26"/>
          <w:szCs w:val="26"/>
        </w:rPr>
        <w:t>а</w:t>
      </w:r>
      <w:r w:rsidR="007235E9">
        <w:rPr>
          <w:rFonts w:ascii="Times New Roman" w:hAnsi="Times New Roman"/>
          <w:b/>
          <w:bCs/>
          <w:sz w:val="26"/>
          <w:szCs w:val="26"/>
        </w:rPr>
        <w:t>я</w:t>
      </w:r>
      <w:r w:rsidR="00CF2974">
        <w:rPr>
          <w:rFonts w:ascii="Times New Roman" w:hAnsi="Times New Roman"/>
          <w:b/>
          <w:bCs/>
          <w:sz w:val="26"/>
          <w:szCs w:val="26"/>
        </w:rPr>
        <w:t xml:space="preserve"> 2024</w:t>
      </w:r>
      <w:r w:rsidR="008F0336">
        <w:rPr>
          <w:rFonts w:ascii="Times New Roman" w:hAnsi="Times New Roman"/>
          <w:b/>
          <w:bCs/>
          <w:sz w:val="26"/>
          <w:szCs w:val="26"/>
        </w:rPr>
        <w:t xml:space="preserve"> года </w:t>
      </w:r>
      <w:r w:rsidR="00CF2974">
        <w:rPr>
          <w:rFonts w:ascii="Times New Roman" w:hAnsi="Times New Roman"/>
          <w:b/>
          <w:bCs/>
          <w:sz w:val="26"/>
          <w:szCs w:val="26"/>
        </w:rPr>
        <w:t xml:space="preserve">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</w:t>
      </w:r>
      <w:r w:rsidR="00CF2974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8F0336">
        <w:rPr>
          <w:rFonts w:ascii="Times New Roman" w:hAnsi="Times New Roman"/>
          <w:b/>
          <w:bCs/>
          <w:sz w:val="26"/>
          <w:szCs w:val="26"/>
        </w:rPr>
        <w:t>№</w:t>
      </w:r>
      <w:r w:rsidR="00CF2974">
        <w:rPr>
          <w:rFonts w:ascii="Times New Roman" w:hAnsi="Times New Roman"/>
          <w:b/>
          <w:bCs/>
          <w:sz w:val="26"/>
          <w:szCs w:val="26"/>
        </w:rPr>
        <w:t xml:space="preserve"> 82</w:t>
      </w:r>
    </w:p>
    <w:p w:rsidR="00603D83" w:rsidRDefault="001E5528" w:rsidP="00B630D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55770" w:rsidRPr="00603D83" w:rsidRDefault="00255770" w:rsidP="0025577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03D83">
        <w:rPr>
          <w:rFonts w:ascii="Times New Roman" w:hAnsi="Times New Roman"/>
          <w:b/>
          <w:sz w:val="26"/>
          <w:szCs w:val="26"/>
        </w:rPr>
        <w:t>«О внесении изменений и дополнений в Устав муниципальн</w:t>
      </w:r>
      <w:r w:rsidR="00E462DD">
        <w:rPr>
          <w:rFonts w:ascii="Times New Roman" w:hAnsi="Times New Roman"/>
          <w:b/>
          <w:sz w:val="26"/>
          <w:szCs w:val="26"/>
        </w:rPr>
        <w:t>ого образования «Знаменский</w:t>
      </w:r>
      <w:r w:rsidRPr="00603D83">
        <w:rPr>
          <w:rFonts w:ascii="Times New Roman" w:hAnsi="Times New Roman"/>
          <w:b/>
          <w:sz w:val="26"/>
          <w:szCs w:val="26"/>
        </w:rPr>
        <w:t xml:space="preserve"> сельсовет» Горшеченского района Курской области»</w:t>
      </w:r>
    </w:p>
    <w:p w:rsidR="00603D83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3D83" w:rsidRDefault="00603D83" w:rsidP="001E55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663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</w:t>
      </w:r>
      <w:r w:rsidR="00E462DD" w:rsidRPr="00060663">
        <w:rPr>
          <w:rFonts w:ascii="Times New Roman" w:hAnsi="Times New Roman"/>
          <w:sz w:val="28"/>
          <w:szCs w:val="28"/>
        </w:rPr>
        <w:t>ого образования «Знаменский</w:t>
      </w:r>
      <w:r w:rsidRPr="00060663">
        <w:rPr>
          <w:rFonts w:ascii="Times New Roman" w:hAnsi="Times New Roman"/>
          <w:sz w:val="28"/>
          <w:szCs w:val="28"/>
        </w:rPr>
        <w:t xml:space="preserve"> сельсовет» Горшеченского района Курской области</w:t>
      </w:r>
      <w:r w:rsidR="00060663" w:rsidRPr="00060663">
        <w:rPr>
          <w:rFonts w:ascii="Times New Roman" w:hAnsi="Times New Roman"/>
          <w:sz w:val="28"/>
          <w:szCs w:val="28"/>
        </w:rPr>
        <w:t xml:space="preserve">, принятого решением Собрания депутатов Знаменского сельсовета Горшеченского района от 07 мая 2005 года № 2 </w:t>
      </w:r>
      <w:r w:rsidRPr="00060663"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="00060663" w:rsidRPr="00060663">
        <w:rPr>
          <w:rFonts w:ascii="Times New Roman" w:hAnsi="Times New Roman"/>
          <w:sz w:val="28"/>
          <w:szCs w:val="28"/>
        </w:rPr>
        <w:t xml:space="preserve"> (далее – Устав Знаменского сельсовета)</w:t>
      </w:r>
      <w:r w:rsidRPr="00060663">
        <w:rPr>
          <w:rFonts w:ascii="Times New Roman" w:hAnsi="Times New Roman"/>
          <w:sz w:val="28"/>
          <w:szCs w:val="28"/>
        </w:rPr>
        <w:t xml:space="preserve">, руководствуясь </w:t>
      </w:r>
      <w:r w:rsidR="00003CA2" w:rsidRPr="00060663">
        <w:rPr>
          <w:rFonts w:ascii="Times New Roman" w:hAnsi="Times New Roman"/>
          <w:sz w:val="28"/>
          <w:szCs w:val="28"/>
        </w:rPr>
        <w:t xml:space="preserve"> статьей 28 Федерального закона от 06 октября 2003 года № 131 - ФЗ «Об общих принципах организации местного самоуправления в Российской Федерации» (с изменениями и дополнениями),</w:t>
      </w:r>
      <w:r w:rsidRPr="00060663">
        <w:rPr>
          <w:rFonts w:ascii="Times New Roman" w:hAnsi="Times New Roman"/>
          <w:sz w:val="28"/>
          <w:szCs w:val="28"/>
        </w:rPr>
        <w:t xml:space="preserve">  пунктом 1 части 1 статьи 22 Устава</w:t>
      </w:r>
      <w:r w:rsidR="00E462DD" w:rsidRPr="00060663">
        <w:rPr>
          <w:rFonts w:ascii="Times New Roman" w:hAnsi="Times New Roman"/>
          <w:sz w:val="28"/>
          <w:szCs w:val="28"/>
        </w:rPr>
        <w:t xml:space="preserve"> Знаменского</w:t>
      </w:r>
      <w:r w:rsidRPr="00060663">
        <w:rPr>
          <w:rFonts w:ascii="Times New Roman" w:hAnsi="Times New Roman"/>
          <w:sz w:val="28"/>
          <w:szCs w:val="28"/>
        </w:rPr>
        <w:t xml:space="preserve"> сельсовета, Собрание депутатов </w:t>
      </w:r>
      <w:r w:rsidR="00E462DD" w:rsidRPr="00060663">
        <w:rPr>
          <w:rFonts w:ascii="Times New Roman" w:hAnsi="Times New Roman"/>
          <w:sz w:val="28"/>
          <w:szCs w:val="28"/>
        </w:rPr>
        <w:t>Знаменского</w:t>
      </w:r>
      <w:r w:rsidRPr="00060663">
        <w:rPr>
          <w:rFonts w:ascii="Times New Roman" w:hAnsi="Times New Roman"/>
          <w:sz w:val="28"/>
          <w:szCs w:val="28"/>
        </w:rPr>
        <w:t xml:space="preserve"> сельсовета Горшеченского района РЕШИЛО:</w:t>
      </w:r>
    </w:p>
    <w:p w:rsidR="001E5528" w:rsidRPr="00CF07DE" w:rsidRDefault="001E5528" w:rsidP="001E55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D83" w:rsidRPr="00CF07DE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1. Внести в Устав </w:t>
      </w:r>
      <w:r w:rsidR="00060663">
        <w:rPr>
          <w:rFonts w:ascii="Times New Roman" w:hAnsi="Times New Roman"/>
          <w:sz w:val="28"/>
          <w:szCs w:val="28"/>
        </w:rPr>
        <w:t xml:space="preserve">Знаменского сельсовета </w:t>
      </w:r>
      <w:r w:rsidRPr="00CF07DE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4E0D70" w:rsidRDefault="004E0D70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b/>
          <w:sz w:val="28"/>
          <w:szCs w:val="28"/>
        </w:rPr>
        <w:t>1)</w:t>
      </w:r>
      <w:r w:rsidR="00E479FE">
        <w:rPr>
          <w:rFonts w:ascii="Times New Roman" w:hAnsi="Times New Roman"/>
          <w:sz w:val="28"/>
          <w:szCs w:val="28"/>
        </w:rPr>
        <w:t xml:space="preserve"> </w:t>
      </w:r>
      <w:r w:rsidR="00F32F94">
        <w:rPr>
          <w:rFonts w:ascii="Times New Roman" w:hAnsi="Times New Roman"/>
          <w:sz w:val="28"/>
          <w:szCs w:val="28"/>
        </w:rPr>
        <w:t>наименование Устава муниципального образования изложить в следующей редакции</w:t>
      </w:r>
      <w:r w:rsidR="00102EB6">
        <w:rPr>
          <w:rFonts w:ascii="Times New Roman" w:hAnsi="Times New Roman"/>
          <w:sz w:val="28"/>
          <w:szCs w:val="28"/>
        </w:rPr>
        <w:t>:</w:t>
      </w:r>
    </w:p>
    <w:p w:rsidR="00102EB6" w:rsidRPr="00CF07DE" w:rsidRDefault="00102EB6" w:rsidP="004E0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«Устав муниципального образования «Знаменское сельское поселение» Горшеченского муниципального района Курской области»;</w:t>
      </w:r>
    </w:p>
    <w:p w:rsidR="004E0D70" w:rsidRPr="00CF07DE" w:rsidRDefault="004E0D70" w:rsidP="00E47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D70" w:rsidRDefault="004E0D70" w:rsidP="00E47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b/>
          <w:sz w:val="28"/>
          <w:szCs w:val="28"/>
        </w:rPr>
        <w:t>2)</w:t>
      </w:r>
      <w:r w:rsidRPr="00CF07DE">
        <w:rPr>
          <w:rFonts w:ascii="Times New Roman" w:hAnsi="Times New Roman"/>
          <w:sz w:val="28"/>
          <w:szCs w:val="28"/>
        </w:rPr>
        <w:t xml:space="preserve"> </w:t>
      </w:r>
      <w:r w:rsidR="00102EB6">
        <w:rPr>
          <w:rFonts w:ascii="Times New Roman" w:hAnsi="Times New Roman"/>
          <w:sz w:val="28"/>
          <w:szCs w:val="28"/>
        </w:rPr>
        <w:t>в преамбуле слова «муниципальное образование «Знаменский сельсовет» Горшеченского района» в соответствующем падеже заменить словами «Знаменское сельское поселение» Горшеченского муниципального района» в соответствующем падеже</w:t>
      </w:r>
      <w:r w:rsidR="00E479FE">
        <w:rPr>
          <w:rFonts w:ascii="Times New Roman" w:hAnsi="Times New Roman"/>
          <w:sz w:val="28"/>
          <w:szCs w:val="28"/>
        </w:rPr>
        <w:t>;</w:t>
      </w:r>
    </w:p>
    <w:p w:rsidR="00E479FE" w:rsidRDefault="00E479FE" w:rsidP="00E47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2EB6" w:rsidRDefault="00E479FE" w:rsidP="00E47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9FE">
        <w:rPr>
          <w:rFonts w:ascii="Times New Roman" w:hAnsi="Times New Roman"/>
          <w:b/>
          <w:sz w:val="28"/>
          <w:szCs w:val="28"/>
        </w:rPr>
        <w:t>3)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02EB6">
        <w:rPr>
          <w:rFonts w:ascii="Times New Roman" w:hAnsi="Times New Roman"/>
          <w:sz w:val="28"/>
          <w:szCs w:val="28"/>
        </w:rPr>
        <w:t>наименование Главы 1 «Муниципальное образование «Знаменский сельсовет» Горшеченского района Курской области и его территория» изложить в следующей редакции:</w:t>
      </w:r>
    </w:p>
    <w:p w:rsidR="00102EB6" w:rsidRDefault="00102EB6" w:rsidP="00E47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«ГЛАВА 1. Муниципальное образование «Знаменское сельское поселение» Горшеченского муниципального района Курской области» и его территория»;</w:t>
      </w:r>
    </w:p>
    <w:p w:rsidR="00840664" w:rsidRDefault="00840664" w:rsidP="00E47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4662" w:rsidRDefault="00102EB6" w:rsidP="00840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4662" w:rsidRPr="00E04662">
        <w:rPr>
          <w:rFonts w:ascii="Times New Roman" w:hAnsi="Times New Roman"/>
          <w:b/>
          <w:sz w:val="28"/>
          <w:szCs w:val="28"/>
        </w:rPr>
        <w:t>4)</w:t>
      </w:r>
      <w:r w:rsidR="00E04662">
        <w:rPr>
          <w:rFonts w:ascii="Times New Roman" w:hAnsi="Times New Roman"/>
          <w:b/>
          <w:sz w:val="28"/>
          <w:szCs w:val="28"/>
        </w:rPr>
        <w:t xml:space="preserve"> </w:t>
      </w:r>
      <w:r w:rsidR="00840664">
        <w:rPr>
          <w:rFonts w:ascii="Times New Roman" w:hAnsi="Times New Roman"/>
          <w:sz w:val="28"/>
          <w:szCs w:val="28"/>
        </w:rPr>
        <w:t>в статье 1 «Правовой статус муниципального образования «Знаменский сельсовет» Горшеченского района Курской области»:</w:t>
      </w:r>
    </w:p>
    <w:p w:rsidR="00840664" w:rsidRDefault="00840664" w:rsidP="00840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наименовании слова «муниципального образования «Знаменский сельсовет» Горшеченского района» заменить словами «муниципального образования «Знаменское сельское поселение» Горшеченского муниципального района»;</w:t>
      </w:r>
    </w:p>
    <w:p w:rsidR="00840664" w:rsidRDefault="00840664" w:rsidP="00840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первом слова «Муниципальное образование «Знаменский сельсовет» Горшеченского района Курской области (далее по тексту Знаменский сельсовет)» заменить словами «Муниципальное образование «Знаменское сельское поселение» Горшеченского муниципального района Курской области (сокращенное наименование – Знаменский сельсовет)</w:t>
      </w:r>
      <w:r w:rsidR="00933273">
        <w:rPr>
          <w:rFonts w:ascii="Times New Roman" w:hAnsi="Times New Roman"/>
          <w:sz w:val="28"/>
          <w:szCs w:val="28"/>
        </w:rPr>
        <w:t xml:space="preserve"> (далее по тексту – Знаменский сельсовет))</w:t>
      </w:r>
      <w:r>
        <w:rPr>
          <w:rFonts w:ascii="Times New Roman" w:hAnsi="Times New Roman"/>
          <w:sz w:val="28"/>
          <w:szCs w:val="28"/>
        </w:rPr>
        <w:t>»;</w:t>
      </w:r>
    </w:p>
    <w:p w:rsidR="00840664" w:rsidRDefault="00840664" w:rsidP="00840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абзацем 2 следующего содержания:</w:t>
      </w:r>
    </w:p>
    <w:p w:rsidR="00840664" w:rsidRDefault="00840664" w:rsidP="00840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«Наименование муниципального образования «Знаменское сельское поселение»</w:t>
      </w:r>
      <w:r w:rsidR="00B5073E">
        <w:rPr>
          <w:rFonts w:ascii="Times New Roman" w:hAnsi="Times New Roman"/>
          <w:sz w:val="28"/>
          <w:szCs w:val="28"/>
        </w:rPr>
        <w:t xml:space="preserve"> Горшеченского муниципального района Курской области» и сокращенное наименование «Знаменский сельсовет» Горшеченского района Курской области» являются равнозначными.»;</w:t>
      </w:r>
    </w:p>
    <w:p w:rsidR="00812472" w:rsidRDefault="00812472" w:rsidP="00840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73E" w:rsidRDefault="00812472" w:rsidP="00840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472">
        <w:rPr>
          <w:rFonts w:ascii="Times New Roman" w:hAnsi="Times New Roman"/>
          <w:b/>
          <w:sz w:val="28"/>
          <w:szCs w:val="28"/>
        </w:rPr>
        <w:t>5)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</w:t>
      </w:r>
      <w:r w:rsidR="00A50211">
        <w:rPr>
          <w:rFonts w:ascii="Times New Roman" w:hAnsi="Times New Roman"/>
          <w:sz w:val="28"/>
          <w:szCs w:val="28"/>
        </w:rPr>
        <w:t>12 части 1 статьи 3 «Вопросы местного значения Знаменского сельсовета» изложить в следующей редакции»:</w:t>
      </w:r>
    </w:p>
    <w:p w:rsidR="00A50211" w:rsidRDefault="00A50211" w:rsidP="00840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Знаменском сельсовете;»;</w:t>
      </w:r>
    </w:p>
    <w:p w:rsidR="00A50211" w:rsidRDefault="00A50211" w:rsidP="00840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0211" w:rsidRDefault="00A50211" w:rsidP="00840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11">
        <w:rPr>
          <w:rFonts w:ascii="Times New Roman" w:hAnsi="Times New Roman"/>
          <w:b/>
          <w:sz w:val="28"/>
          <w:szCs w:val="28"/>
        </w:rPr>
        <w:t>6)</w:t>
      </w:r>
      <w:r w:rsidR="009332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7 части 1 статьи 5 «Полномочия органов местного самоуправления Знаменского сельсовета по решению вопросов местного значения» изложить в следующей редакции:</w:t>
      </w:r>
    </w:p>
    <w:p w:rsidR="00A50211" w:rsidRDefault="00A50211" w:rsidP="00A50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для сведения жителей Знаменского сельсовета официальной информации;»;</w:t>
      </w:r>
    </w:p>
    <w:p w:rsidR="00141197" w:rsidRDefault="00141197" w:rsidP="00A50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197" w:rsidRDefault="00141197" w:rsidP="00A50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197">
        <w:rPr>
          <w:rFonts w:ascii="Times New Roman" w:hAnsi="Times New Roman"/>
          <w:b/>
          <w:sz w:val="28"/>
          <w:szCs w:val="28"/>
        </w:rPr>
        <w:t>7)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статье 6 «Муниципальные правовые акты Знаменского сельсовета»:</w:t>
      </w:r>
    </w:p>
    <w:p w:rsidR="00141197" w:rsidRDefault="00141197" w:rsidP="00A50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абзацы 3,4 части 8 изложить в следующей редакции:</w:t>
      </w:r>
    </w:p>
    <w:p w:rsidR="00141197" w:rsidRDefault="00141197" w:rsidP="00A50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организации, учредителем которых выступает муниципальное образование «Знаменский сельсовет» Горшеченского района Курской области, а также соглашения, заключаемые между орг</w:t>
      </w:r>
      <w:r w:rsidR="00032BE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нами местного самоуправления, вступают в силу после их официального обнародования.</w:t>
      </w:r>
    </w:p>
    <w:p w:rsidR="001E5528" w:rsidRDefault="008F4CE6" w:rsidP="00A50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 обнародованием муниципального нормативного правового акта, в том числе соглашения, заключенного между органами местного самоуправления, </w:t>
      </w:r>
      <w:r w:rsidR="001E5528">
        <w:rPr>
          <w:rFonts w:ascii="Times New Roman" w:hAnsi="Times New Roman"/>
          <w:sz w:val="28"/>
          <w:szCs w:val="28"/>
        </w:rPr>
        <w:t>понимается официальное опубликование.</w:t>
      </w:r>
    </w:p>
    <w:p w:rsidR="00141197" w:rsidRDefault="001E5528" w:rsidP="00A50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</w:t>
      </w:r>
      <w:r w:rsidR="008F4CE6">
        <w:rPr>
          <w:rFonts w:ascii="Times New Roman" w:hAnsi="Times New Roman"/>
          <w:sz w:val="28"/>
          <w:szCs w:val="28"/>
        </w:rPr>
        <w:t>считается: первая публикация его полного текста в газете «Маяк»</w:t>
      </w:r>
      <w:r w:rsidR="002D5FEA">
        <w:rPr>
          <w:rFonts w:ascii="Times New Roman" w:hAnsi="Times New Roman"/>
          <w:sz w:val="28"/>
          <w:szCs w:val="28"/>
        </w:rPr>
        <w:t>, распространяемой</w:t>
      </w:r>
      <w:r w:rsidR="00C17742">
        <w:rPr>
          <w:rFonts w:ascii="Times New Roman" w:hAnsi="Times New Roman"/>
          <w:sz w:val="28"/>
          <w:szCs w:val="28"/>
        </w:rPr>
        <w:t xml:space="preserve"> в Знаменском сельсовете, или первое размещение его полного текста на портале Минюста России «Нормативные правовые акты в Российской Федерации» (</w:t>
      </w:r>
      <w:hyperlink r:id="rId7" w:history="1">
        <w:r w:rsidR="00C17742" w:rsidRPr="00303957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C17742" w:rsidRPr="0030395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C17742" w:rsidRPr="00303957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="00C17742" w:rsidRPr="0030395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C17742" w:rsidRPr="00303957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minjust</w:t>
        </w:r>
        <w:r w:rsidR="00C17742" w:rsidRPr="0030395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17742" w:rsidRPr="00303957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17742" w:rsidRPr="00303957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C17742" w:rsidRPr="00303957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C17742" w:rsidRPr="0030395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://право-минюст.рф</w:t>
        </w:r>
      </w:hyperlink>
      <w:r w:rsidR="00C17742">
        <w:rPr>
          <w:rFonts w:ascii="Times New Roman" w:hAnsi="Times New Roman"/>
          <w:sz w:val="28"/>
          <w:szCs w:val="28"/>
        </w:rPr>
        <w:t>, регистрация в качестве сетевого издания ЭЛ № ФС77-72471 от 05 марта 2018).</w:t>
      </w:r>
      <w:r w:rsidR="00141197">
        <w:rPr>
          <w:rFonts w:ascii="Times New Roman" w:hAnsi="Times New Roman"/>
          <w:sz w:val="28"/>
          <w:szCs w:val="28"/>
        </w:rPr>
        <w:t>»</w:t>
      </w:r>
      <w:r w:rsidR="00C17742">
        <w:rPr>
          <w:rFonts w:ascii="Times New Roman" w:hAnsi="Times New Roman"/>
          <w:sz w:val="28"/>
          <w:szCs w:val="28"/>
        </w:rPr>
        <w:t>;</w:t>
      </w:r>
    </w:p>
    <w:p w:rsidR="004A2D6A" w:rsidRDefault="004A2D6A" w:rsidP="00A50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9, 10 изложить в следующей редакции:</w:t>
      </w:r>
    </w:p>
    <w:p w:rsidR="00C17742" w:rsidRDefault="00C17742" w:rsidP="00A5021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 </w:t>
      </w:r>
      <w:r w:rsidRPr="005D7DFD">
        <w:rPr>
          <w:rFonts w:ascii="Times New Roman" w:hAnsi="Times New Roman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Знаменского сельсовета Горшеченского района в семидневный срок </w:t>
      </w:r>
      <w:r w:rsidR="00264226" w:rsidRPr="005D7DFD">
        <w:rPr>
          <w:rFonts w:ascii="Times New Roman" w:hAnsi="Times New Roman"/>
          <w:sz w:val="28"/>
          <w:szCs w:val="28"/>
        </w:rPr>
        <w:t>периодическом печатном издании; в газете «Маяк»,</w:t>
      </w:r>
      <w:r w:rsidRPr="005D7DFD">
        <w:rPr>
          <w:rFonts w:ascii="Times New Roman" w:hAnsi="Times New Roman"/>
          <w:sz w:val="28"/>
          <w:szCs w:val="28"/>
        </w:rPr>
        <w:t xml:space="preserve"> </w:t>
      </w:r>
      <w:r w:rsidR="0097572B" w:rsidRPr="005D7DFD">
        <w:rPr>
          <w:rFonts w:ascii="Times New Roman" w:hAnsi="Times New Roman"/>
          <w:sz w:val="28"/>
          <w:szCs w:val="28"/>
        </w:rPr>
        <w:t xml:space="preserve"> распространяемой</w:t>
      </w:r>
      <w:r w:rsidR="00264226" w:rsidRPr="005D7DFD">
        <w:rPr>
          <w:rFonts w:ascii="Times New Roman" w:hAnsi="Times New Roman"/>
          <w:sz w:val="28"/>
          <w:szCs w:val="28"/>
        </w:rPr>
        <w:t xml:space="preserve"> в Знаменском сельсовете,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032BEF" w:rsidRDefault="00264226" w:rsidP="00A50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информирования максимально большего числа жителей Знаменского сельсовета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«Знаменский сельсовет» Горшеченского района Курской области</w:t>
      </w:r>
      <w:r w:rsidR="00032BEF">
        <w:rPr>
          <w:rFonts w:ascii="Times New Roman" w:hAnsi="Times New Roman"/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032BEF" w:rsidRDefault="00032BEF" w:rsidP="00032BE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в информационно-коммуникационной сети Интернет на официальном сайте муниципального образования «Знаменский сельсовет» Горшеченского района Курской области по адресу: </w:t>
      </w:r>
      <w:hyperlink r:id="rId9" w:history="1">
        <w:r w:rsidRPr="004A2D6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https://znamenskij-r38.gosweb.gosuslugi.ru/</w:t>
        </w:r>
      </w:hyperlink>
      <w:r>
        <w:t>;</w:t>
      </w:r>
    </w:p>
    <w:p w:rsidR="00032BEF" w:rsidRDefault="00032BEF" w:rsidP="00032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BEF">
        <w:rPr>
          <w:rFonts w:ascii="Times New Roman" w:hAnsi="Times New Roman"/>
          <w:sz w:val="28"/>
          <w:szCs w:val="28"/>
        </w:rPr>
        <w:t>- на информационных стендах</w:t>
      </w:r>
      <w:r>
        <w:rPr>
          <w:rFonts w:ascii="Times New Roman" w:hAnsi="Times New Roman"/>
          <w:sz w:val="28"/>
          <w:szCs w:val="28"/>
        </w:rPr>
        <w:t>, расположенных:</w:t>
      </w:r>
    </w:p>
    <w:p w:rsidR="00032BEF" w:rsidRDefault="00032BEF" w:rsidP="00032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33273">
        <w:rPr>
          <w:rFonts w:ascii="Times New Roman" w:hAnsi="Times New Roman"/>
          <w:sz w:val="28"/>
          <w:szCs w:val="28"/>
        </w:rPr>
        <w:t>) информационный стенд, здание А</w:t>
      </w:r>
      <w:r>
        <w:rPr>
          <w:rFonts w:ascii="Times New Roman" w:hAnsi="Times New Roman"/>
          <w:sz w:val="28"/>
          <w:szCs w:val="28"/>
        </w:rPr>
        <w:t>дминистрации Знаменского сельсовета Горшеченского района, с. Знаменка;</w:t>
      </w:r>
    </w:p>
    <w:p w:rsidR="00032BEF" w:rsidRDefault="00032BEF" w:rsidP="00032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информационный стенд, центр с. Знаменка;</w:t>
      </w:r>
    </w:p>
    <w:p w:rsidR="00032BEF" w:rsidRDefault="00032BEF" w:rsidP="00032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информационный стенд, дер. Каменка;</w:t>
      </w:r>
    </w:p>
    <w:p w:rsidR="00032BEF" w:rsidRDefault="00032BEF" w:rsidP="00032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информационный стенд, с. Пятницкое;</w:t>
      </w:r>
    </w:p>
    <w:p w:rsidR="00032BEF" w:rsidRDefault="00032BEF" w:rsidP="00032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информационный стенд, дер. Степановка.</w:t>
      </w:r>
    </w:p>
    <w:p w:rsidR="004A2D6A" w:rsidRPr="00CC1850" w:rsidRDefault="00032BEF" w:rsidP="004A2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4A2D6A">
        <w:rPr>
          <w:rFonts w:ascii="Times New Roman" w:hAnsi="Times New Roman"/>
          <w:sz w:val="28"/>
          <w:szCs w:val="28"/>
        </w:rPr>
        <w:t xml:space="preserve"> Муниципальные правовые акты подлежащие, </w:t>
      </w:r>
      <w:r w:rsidR="004A2D6A" w:rsidRPr="00CC1850">
        <w:rPr>
          <w:rFonts w:ascii="Times New Roman" w:eastAsia="Times New Roman" w:hAnsi="Times New Roman"/>
          <w:sz w:val="28"/>
          <w:szCs w:val="28"/>
        </w:rPr>
        <w:t xml:space="preserve">в соответствии с законодательством Российской Федерации и Курской области, официальному обнародованию, обнародуются </w:t>
      </w:r>
      <w:r w:rsidR="004A2D6A">
        <w:rPr>
          <w:rFonts w:ascii="Times New Roman" w:eastAsia="Times New Roman" w:hAnsi="Times New Roman"/>
          <w:sz w:val="28"/>
          <w:szCs w:val="28"/>
        </w:rPr>
        <w:t xml:space="preserve">органом местного самоуправления Знаменского </w:t>
      </w:r>
      <w:r w:rsidR="004A2D6A" w:rsidRPr="00CC1850">
        <w:rPr>
          <w:rFonts w:ascii="Times New Roman" w:eastAsia="Times New Roman" w:hAnsi="Times New Roman"/>
          <w:sz w:val="28"/>
          <w:szCs w:val="28"/>
        </w:rPr>
        <w:t xml:space="preserve">сельсовета, принявшим (издавшим) их, за исключением муниципальных правовых актов или их отдельных положений, </w:t>
      </w:r>
      <w:r w:rsidR="004A2D6A" w:rsidRPr="00CC1850">
        <w:rPr>
          <w:rFonts w:ascii="Times New Roman" w:eastAsia="Times New Roman" w:hAnsi="Times New Roman"/>
          <w:sz w:val="28"/>
          <w:szCs w:val="28"/>
        </w:rPr>
        <w:lastRenderedPageBreak/>
        <w:t>содержащих сведения, распространение которых ограничено федеральным законом.</w:t>
      </w:r>
    </w:p>
    <w:p w:rsidR="004A2D6A" w:rsidRDefault="004A2D6A" w:rsidP="004A2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1850">
        <w:rPr>
          <w:rFonts w:ascii="Times New Roman" w:eastAsia="Times New Roman" w:hAnsi="Times New Roman"/>
          <w:sz w:val="28"/>
          <w:szCs w:val="28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</w:t>
      </w:r>
      <w:r>
        <w:rPr>
          <w:rFonts w:ascii="Times New Roman" w:hAnsi="Times New Roman"/>
          <w:bCs/>
          <w:sz w:val="28"/>
          <w:szCs w:val="28"/>
        </w:rPr>
        <w:t xml:space="preserve"> Знаменского </w:t>
      </w:r>
      <w:r w:rsidRPr="00CC1850">
        <w:rPr>
          <w:rFonts w:ascii="Times New Roman" w:eastAsia="Times New Roman" w:hAnsi="Times New Roman"/>
          <w:sz w:val="28"/>
          <w:szCs w:val="28"/>
        </w:rPr>
        <w:t>сельсовета с текстами муниципальных правовых актов определяются решением Собрания депутатов</w:t>
      </w:r>
      <w:r>
        <w:rPr>
          <w:rFonts w:ascii="Times New Roman" w:hAnsi="Times New Roman"/>
          <w:bCs/>
          <w:sz w:val="28"/>
          <w:szCs w:val="28"/>
        </w:rPr>
        <w:t xml:space="preserve"> Знаменского </w:t>
      </w:r>
      <w:r w:rsidRPr="00CC1850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bCs/>
          <w:sz w:val="28"/>
          <w:szCs w:val="28"/>
        </w:rPr>
        <w:t xml:space="preserve">Горшеченского </w:t>
      </w:r>
      <w:r w:rsidRPr="00CC1850">
        <w:rPr>
          <w:rFonts w:ascii="Times New Roman" w:eastAsia="Times New Roman" w:hAnsi="Times New Roman"/>
          <w:sz w:val="28"/>
          <w:szCs w:val="28"/>
        </w:rPr>
        <w:t>района.»;</w:t>
      </w:r>
    </w:p>
    <w:p w:rsidR="00F04672" w:rsidRDefault="00F04672" w:rsidP="004A2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04672" w:rsidRDefault="00F04672" w:rsidP="004A2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4672">
        <w:rPr>
          <w:rFonts w:ascii="Times New Roman" w:eastAsia="Times New Roman" w:hAnsi="Times New Roman"/>
          <w:b/>
          <w:sz w:val="28"/>
          <w:szCs w:val="28"/>
        </w:rPr>
        <w:t>8)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абзаце 2 части 5 статьи 9 «Местный референдум» слова «Избирательно</w:t>
      </w:r>
      <w:r w:rsidR="00072A30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комиссией Курской области или прокурора» заменить словами «Избирательной </w:t>
      </w:r>
      <w:r w:rsidR="00072A30">
        <w:rPr>
          <w:rFonts w:ascii="Times New Roman" w:eastAsia="Times New Roman" w:hAnsi="Times New Roman"/>
          <w:sz w:val="28"/>
          <w:szCs w:val="28"/>
        </w:rPr>
        <w:t>комиссии Курской области или прокурора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072A30">
        <w:rPr>
          <w:rFonts w:ascii="Times New Roman" w:eastAsia="Times New Roman" w:hAnsi="Times New Roman"/>
          <w:sz w:val="28"/>
          <w:szCs w:val="28"/>
        </w:rPr>
        <w:t>;</w:t>
      </w:r>
    </w:p>
    <w:p w:rsidR="00072A30" w:rsidRDefault="00072A30" w:rsidP="004A2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72A30" w:rsidRDefault="00072A30" w:rsidP="004A2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72A30">
        <w:rPr>
          <w:rFonts w:ascii="Times New Roman" w:eastAsia="Times New Roman" w:hAnsi="Times New Roman"/>
          <w:b/>
          <w:sz w:val="28"/>
          <w:szCs w:val="28"/>
        </w:rPr>
        <w:t>9)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72A30">
        <w:rPr>
          <w:rFonts w:ascii="Times New Roman" w:eastAsia="Times New Roman" w:hAnsi="Times New Roman"/>
          <w:sz w:val="28"/>
          <w:szCs w:val="28"/>
        </w:rPr>
        <w:t>в части 3</w:t>
      </w:r>
      <w:r w:rsidR="00D92BEB">
        <w:rPr>
          <w:rFonts w:ascii="Times New Roman" w:eastAsia="Times New Roman" w:hAnsi="Times New Roman"/>
          <w:sz w:val="28"/>
          <w:szCs w:val="28"/>
        </w:rPr>
        <w:t>.1</w:t>
      </w:r>
      <w:r w:rsidRPr="00072A30">
        <w:rPr>
          <w:rFonts w:ascii="Times New Roman" w:eastAsia="Times New Roman" w:hAnsi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15 «Публичные слушания, общественные обсуждения» слова «жителей Знаменского сельсовета Горшеченского района», «на официальном сайте Знаменского сельсовета Горшеченского района», «жителям Знаменского сельсовета Горшеченского района», «жителями Знаменского сельсовета Горшеченского района» заменить соответственно</w:t>
      </w:r>
      <w:r w:rsidR="00DF344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словами</w:t>
      </w:r>
      <w:r w:rsidR="00DF3449">
        <w:rPr>
          <w:rFonts w:ascii="Times New Roman" w:eastAsia="Times New Roman" w:hAnsi="Times New Roman"/>
          <w:sz w:val="28"/>
          <w:szCs w:val="28"/>
        </w:rPr>
        <w:t xml:space="preserve"> «жителей Знаменского сельсовета», «на официальном сайте Знаменского сельсовета», «жителям Знаменского сельсовета», «жителями Знаменского сельсовета»;</w:t>
      </w:r>
    </w:p>
    <w:p w:rsidR="00DF3449" w:rsidRDefault="00DF3449" w:rsidP="004A2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F3449" w:rsidRPr="00E9507E" w:rsidRDefault="00DF3449" w:rsidP="004A2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F3449">
        <w:rPr>
          <w:rFonts w:ascii="Times New Roman" w:eastAsia="Times New Roman" w:hAnsi="Times New Roman"/>
          <w:b/>
          <w:sz w:val="28"/>
          <w:szCs w:val="28"/>
        </w:rPr>
        <w:t xml:space="preserve">10) </w:t>
      </w:r>
      <w:r w:rsidR="00E9507E" w:rsidRPr="00E9507E">
        <w:rPr>
          <w:rFonts w:ascii="Times New Roman" w:eastAsia="Times New Roman" w:hAnsi="Times New Roman"/>
          <w:sz w:val="28"/>
          <w:szCs w:val="28"/>
        </w:rPr>
        <w:t>в</w:t>
      </w:r>
      <w:r w:rsidR="00E9507E">
        <w:rPr>
          <w:rFonts w:ascii="Times New Roman" w:eastAsia="Times New Roman" w:hAnsi="Times New Roman"/>
          <w:sz w:val="28"/>
          <w:szCs w:val="28"/>
        </w:rPr>
        <w:t xml:space="preserve"> абзаце 1 части 5 статьи 18 «Опрос граждан» слова «(адрес: </w:t>
      </w:r>
      <w:hyperlink r:id="rId10" w:history="1">
        <w:r w:rsidR="00E9507E" w:rsidRPr="00E9507E">
          <w:rPr>
            <w:rStyle w:val="aa"/>
            <w:rFonts w:ascii="Times New Roman" w:eastAsia="Times New Roman" w:hAnsi="Times New Roman"/>
            <w:sz w:val="28"/>
            <w:szCs w:val="28"/>
            <w:u w:val="none"/>
            <w:lang w:val="en-US"/>
          </w:rPr>
          <w:t>www</w:t>
        </w:r>
        <w:r w:rsidR="00E9507E" w:rsidRPr="00E9507E">
          <w:rPr>
            <w:rStyle w:val="aa"/>
            <w:rFonts w:ascii="Times New Roman" w:eastAsia="Times New Roman" w:hAnsi="Times New Roman"/>
            <w:sz w:val="28"/>
            <w:szCs w:val="28"/>
            <w:u w:val="none"/>
          </w:rPr>
          <w:t>.</w:t>
        </w:r>
        <w:r w:rsidR="00E9507E" w:rsidRPr="00E9507E">
          <w:rPr>
            <w:rStyle w:val="aa"/>
            <w:rFonts w:ascii="Times New Roman" w:eastAsia="Times New Roman" w:hAnsi="Times New Roman"/>
            <w:sz w:val="28"/>
            <w:szCs w:val="28"/>
            <w:u w:val="none"/>
            <w:lang w:val="en-US"/>
          </w:rPr>
          <w:t>znamenkaadm</w:t>
        </w:r>
        <w:r w:rsidR="00E9507E" w:rsidRPr="00E9507E">
          <w:rPr>
            <w:rStyle w:val="aa"/>
            <w:rFonts w:ascii="Times New Roman" w:eastAsia="Times New Roman" w:hAnsi="Times New Roman"/>
            <w:sz w:val="28"/>
            <w:szCs w:val="28"/>
            <w:u w:val="none"/>
          </w:rPr>
          <w:t>.</w:t>
        </w:r>
        <w:r w:rsidR="00E9507E" w:rsidRPr="00E9507E">
          <w:rPr>
            <w:rStyle w:val="aa"/>
            <w:rFonts w:ascii="Times New Roman" w:eastAsia="Times New Roman" w:hAnsi="Times New Roman"/>
            <w:sz w:val="28"/>
            <w:szCs w:val="28"/>
            <w:u w:val="none"/>
            <w:lang w:val="en-US"/>
          </w:rPr>
          <w:t>ru</w:t>
        </w:r>
        <w:r w:rsidR="00E9507E" w:rsidRPr="00E9507E">
          <w:rPr>
            <w:rStyle w:val="aa"/>
            <w:rFonts w:ascii="Times New Roman" w:eastAsia="Times New Roman" w:hAnsi="Times New Roman"/>
            <w:sz w:val="28"/>
            <w:szCs w:val="28"/>
            <w:u w:val="none"/>
          </w:rPr>
          <w:t>)»</w:t>
        </w:r>
      </w:hyperlink>
      <w:r w:rsidR="00E9507E">
        <w:rPr>
          <w:rFonts w:ascii="Times New Roman" w:eastAsia="Times New Roman" w:hAnsi="Times New Roman"/>
          <w:sz w:val="28"/>
          <w:szCs w:val="28"/>
        </w:rPr>
        <w:t xml:space="preserve"> заменить словами «(</w:t>
      </w:r>
      <w:r w:rsidR="00E9507E">
        <w:rPr>
          <w:rFonts w:ascii="Times New Roman" w:eastAsia="Times New Roman" w:hAnsi="Times New Roman"/>
          <w:sz w:val="28"/>
          <w:szCs w:val="28"/>
          <w:lang w:val="en-US"/>
        </w:rPr>
        <w:t>https</w:t>
      </w:r>
      <w:r w:rsidR="00E9507E">
        <w:rPr>
          <w:rFonts w:ascii="Times New Roman" w:eastAsia="Times New Roman" w:hAnsi="Times New Roman"/>
          <w:sz w:val="28"/>
          <w:szCs w:val="28"/>
        </w:rPr>
        <w:t>://</w:t>
      </w:r>
      <w:r w:rsidR="00E9507E">
        <w:rPr>
          <w:rFonts w:ascii="Times New Roman" w:eastAsia="Times New Roman" w:hAnsi="Times New Roman"/>
          <w:sz w:val="28"/>
          <w:szCs w:val="28"/>
          <w:lang w:val="en-US"/>
        </w:rPr>
        <w:t>znamenskij</w:t>
      </w:r>
      <w:r w:rsidR="00E9507E" w:rsidRPr="00E9507E">
        <w:rPr>
          <w:rFonts w:ascii="Times New Roman" w:eastAsia="Times New Roman" w:hAnsi="Times New Roman"/>
          <w:sz w:val="28"/>
          <w:szCs w:val="28"/>
        </w:rPr>
        <w:t>-</w:t>
      </w:r>
      <w:r w:rsidR="00E9507E"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="00E9507E" w:rsidRPr="00E9507E">
        <w:rPr>
          <w:rFonts w:ascii="Times New Roman" w:eastAsia="Times New Roman" w:hAnsi="Times New Roman"/>
          <w:sz w:val="28"/>
          <w:szCs w:val="28"/>
        </w:rPr>
        <w:t>38.</w:t>
      </w:r>
      <w:r w:rsidR="00E9507E">
        <w:rPr>
          <w:rFonts w:ascii="Times New Roman" w:eastAsia="Times New Roman" w:hAnsi="Times New Roman"/>
          <w:sz w:val="28"/>
          <w:szCs w:val="28"/>
          <w:lang w:val="en-US"/>
        </w:rPr>
        <w:t>gosweb</w:t>
      </w:r>
      <w:r w:rsidR="00E9507E" w:rsidRPr="00E9507E">
        <w:rPr>
          <w:rFonts w:ascii="Times New Roman" w:eastAsia="Times New Roman" w:hAnsi="Times New Roman"/>
          <w:sz w:val="28"/>
          <w:szCs w:val="28"/>
        </w:rPr>
        <w:t>.</w:t>
      </w:r>
      <w:r w:rsidR="00E9507E">
        <w:rPr>
          <w:rFonts w:ascii="Times New Roman" w:eastAsia="Times New Roman" w:hAnsi="Times New Roman"/>
          <w:sz w:val="28"/>
          <w:szCs w:val="28"/>
          <w:lang w:val="en-US"/>
        </w:rPr>
        <w:t>gosuslugi</w:t>
      </w:r>
      <w:r w:rsidR="00E9507E" w:rsidRPr="00E9507E">
        <w:rPr>
          <w:rFonts w:ascii="Times New Roman" w:eastAsia="Times New Roman" w:hAnsi="Times New Roman"/>
          <w:sz w:val="28"/>
          <w:szCs w:val="28"/>
        </w:rPr>
        <w:t>.</w:t>
      </w:r>
      <w:r w:rsidR="00E9507E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="00E9507E" w:rsidRPr="00E9507E">
        <w:rPr>
          <w:rFonts w:ascii="Times New Roman" w:eastAsia="Times New Roman" w:hAnsi="Times New Roman"/>
          <w:sz w:val="28"/>
          <w:szCs w:val="28"/>
        </w:rPr>
        <w:t>/</w:t>
      </w:r>
      <w:r w:rsidR="00E9507E">
        <w:rPr>
          <w:rFonts w:ascii="Times New Roman" w:eastAsia="Times New Roman" w:hAnsi="Times New Roman"/>
          <w:sz w:val="28"/>
          <w:szCs w:val="28"/>
        </w:rPr>
        <w:t>)».</w:t>
      </w:r>
    </w:p>
    <w:p w:rsidR="004A2D6A" w:rsidRDefault="004A2D6A" w:rsidP="004A2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A2D6A" w:rsidRPr="00CC1850" w:rsidRDefault="00E9507E" w:rsidP="004A2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11</w:t>
      </w:r>
      <w:r w:rsidR="004A2D6A" w:rsidRPr="004A2D6A">
        <w:rPr>
          <w:rFonts w:ascii="Times New Roman" w:eastAsia="Times New Roman" w:hAnsi="Times New Roman"/>
          <w:b/>
          <w:sz w:val="28"/>
          <w:szCs w:val="28"/>
        </w:rPr>
        <w:t>)</w:t>
      </w:r>
      <w:r w:rsidR="004A2D6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A2D6A" w:rsidRPr="00CC1850">
        <w:rPr>
          <w:rFonts w:ascii="Times New Roman" w:eastAsia="Times New Roman" w:hAnsi="Times New Roman"/>
          <w:sz w:val="28"/>
          <w:szCs w:val="28"/>
        </w:rPr>
        <w:t>часть 6 с</w:t>
      </w:r>
      <w:r w:rsidR="004A2D6A" w:rsidRPr="00CC1850">
        <w:rPr>
          <w:rFonts w:ascii="Times New Roman" w:eastAsia="Times New Roman" w:hAnsi="Times New Roman"/>
          <w:bCs/>
          <w:sz w:val="28"/>
          <w:szCs w:val="28"/>
        </w:rPr>
        <w:t>татьи 58 «</w:t>
      </w:r>
      <w:r w:rsidR="004A2D6A" w:rsidRPr="004A2D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Порядок принятия Устава муниципального образования «Знаменский сельсовет» Горшеченского района Курской области, решения о внесении изменений и (или) дополнений в Устав Знаменского сельсовета</w:t>
      </w:r>
      <w:r w:rsidR="004A2D6A">
        <w:rPr>
          <w:rFonts w:ascii="Times New Roman" w:eastAsia="Times New Roman" w:hAnsi="Times New Roman"/>
          <w:bCs/>
          <w:sz w:val="28"/>
          <w:szCs w:val="28"/>
        </w:rPr>
        <w:t>»</w:t>
      </w:r>
      <w:r w:rsidR="004A2D6A" w:rsidRPr="00CC1850">
        <w:rPr>
          <w:rFonts w:ascii="Times New Roman" w:eastAsia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4A2D6A" w:rsidRPr="00CC1850" w:rsidRDefault="004A2D6A" w:rsidP="004A2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1850">
        <w:rPr>
          <w:rFonts w:ascii="Times New Roman" w:hAnsi="Times New Roman"/>
          <w:sz w:val="28"/>
          <w:szCs w:val="28"/>
        </w:rPr>
        <w:t>«6. Устав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Знаменского </w:t>
      </w:r>
      <w:r w:rsidRPr="00CC1850">
        <w:rPr>
          <w:rFonts w:ascii="Times New Roman" w:eastAsia="Times New Roman" w:hAnsi="Times New Roman"/>
          <w:sz w:val="28"/>
          <w:szCs w:val="28"/>
        </w:rPr>
        <w:t>сельсовета</w:t>
      </w:r>
      <w:r w:rsidRPr="00CC18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решение</w:t>
      </w:r>
      <w:r w:rsidRPr="00CC1850">
        <w:rPr>
          <w:rFonts w:ascii="Times New Roman" w:hAnsi="Times New Roman"/>
          <w:sz w:val="28"/>
          <w:szCs w:val="28"/>
        </w:rPr>
        <w:t xml:space="preserve"> о внесении изменений и дополнений в Устав </w:t>
      </w:r>
      <w:r>
        <w:rPr>
          <w:rFonts w:ascii="Times New Roman" w:hAnsi="Times New Roman"/>
          <w:bCs/>
          <w:sz w:val="28"/>
          <w:szCs w:val="28"/>
        </w:rPr>
        <w:t>Знаменского</w:t>
      </w:r>
      <w:r w:rsidRPr="00CC1850">
        <w:rPr>
          <w:rFonts w:ascii="Times New Roman" w:hAnsi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/>
          <w:sz w:val="28"/>
          <w:szCs w:val="28"/>
        </w:rPr>
        <w:t>сельсовета</w:t>
      </w:r>
      <w:r w:rsidRPr="00CC1850">
        <w:rPr>
          <w:rFonts w:ascii="Times New Roman" w:hAnsi="Times New Roman"/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4A2D6A" w:rsidRPr="00CC1850" w:rsidRDefault="004A2D6A" w:rsidP="004A2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1850">
        <w:rPr>
          <w:rFonts w:ascii="Times New Roman" w:eastAsia="Times New Roman" w:hAnsi="Times New Roman"/>
          <w:sz w:val="28"/>
          <w:szCs w:val="28"/>
        </w:rPr>
        <w:t xml:space="preserve">Официальным опубликованием Устава </w:t>
      </w:r>
      <w:r>
        <w:rPr>
          <w:rFonts w:ascii="Times New Roman" w:hAnsi="Times New Roman"/>
          <w:bCs/>
          <w:sz w:val="28"/>
          <w:szCs w:val="28"/>
        </w:rPr>
        <w:t>Знаменского</w:t>
      </w:r>
      <w:r w:rsidRPr="00CC1850">
        <w:rPr>
          <w:rFonts w:ascii="Times New Roman" w:hAnsi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/>
          <w:sz w:val="28"/>
          <w:szCs w:val="28"/>
        </w:rPr>
        <w:t xml:space="preserve">сельсовета, решения о внесении изменений и (или) дополнений в Устав </w:t>
      </w:r>
      <w:r>
        <w:rPr>
          <w:rFonts w:ascii="Times New Roman" w:hAnsi="Times New Roman"/>
          <w:bCs/>
          <w:sz w:val="28"/>
          <w:szCs w:val="28"/>
        </w:rPr>
        <w:t xml:space="preserve">Знаменского </w:t>
      </w:r>
      <w:r w:rsidRPr="00CC1850">
        <w:rPr>
          <w:rFonts w:ascii="Times New Roman" w:eastAsia="Times New Roman" w:hAnsi="Times New Roman"/>
          <w:sz w:val="28"/>
          <w:szCs w:val="28"/>
        </w:rPr>
        <w:t xml:space="preserve">сельсовета является первая публикация его полного текста в </w:t>
      </w:r>
      <w:r w:rsidRPr="00CC1850">
        <w:rPr>
          <w:rFonts w:ascii="Times New Roman" w:hAnsi="Times New Roman"/>
          <w:sz w:val="28"/>
          <w:szCs w:val="28"/>
        </w:rPr>
        <w:t xml:space="preserve">периодическом печатном издании: </w:t>
      </w:r>
      <w:r w:rsidRPr="0097572B">
        <w:rPr>
          <w:rFonts w:ascii="Times New Roman" w:hAnsi="Times New Roman"/>
          <w:sz w:val="28"/>
          <w:szCs w:val="28"/>
        </w:rPr>
        <w:t>в газете «</w:t>
      </w:r>
      <w:r w:rsidRPr="0097572B">
        <w:rPr>
          <w:rFonts w:ascii="Times New Roman" w:hAnsi="Times New Roman"/>
          <w:bCs/>
          <w:sz w:val="28"/>
          <w:szCs w:val="28"/>
        </w:rPr>
        <w:t>Маяк</w:t>
      </w:r>
      <w:r w:rsidRPr="0097572B">
        <w:rPr>
          <w:rFonts w:ascii="Times New Roman" w:hAnsi="Times New Roman"/>
          <w:sz w:val="28"/>
          <w:szCs w:val="28"/>
        </w:rPr>
        <w:t>»,</w:t>
      </w:r>
      <w:r w:rsidR="002D5FEA">
        <w:rPr>
          <w:rFonts w:ascii="Times New Roman" w:hAnsi="Times New Roman"/>
          <w:sz w:val="28"/>
          <w:szCs w:val="28"/>
        </w:rPr>
        <w:t xml:space="preserve"> распространяемой</w:t>
      </w:r>
      <w:r w:rsidRPr="00CC185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>Знаменском</w:t>
      </w:r>
      <w:r w:rsidRPr="00CC1850">
        <w:rPr>
          <w:rFonts w:ascii="Times New Roman" w:hAnsi="Times New Roman"/>
          <w:bCs/>
          <w:sz w:val="28"/>
          <w:szCs w:val="28"/>
        </w:rPr>
        <w:t xml:space="preserve"> сельсовете</w:t>
      </w:r>
      <w:r w:rsidRPr="00CC1850">
        <w:rPr>
          <w:rFonts w:ascii="Times New Roman" w:hAnsi="Times New Roman"/>
          <w:sz w:val="28"/>
          <w:szCs w:val="28"/>
        </w:rPr>
        <w:t xml:space="preserve">, </w:t>
      </w:r>
      <w:r w:rsidRPr="00CC1850">
        <w:rPr>
          <w:rFonts w:ascii="Times New Roman" w:eastAsia="Times New Roman" w:hAnsi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4A2D6A" w:rsidRPr="00CC1850" w:rsidRDefault="004A2D6A" w:rsidP="004A2D6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bCs/>
          <w:sz w:val="28"/>
          <w:szCs w:val="28"/>
        </w:rPr>
        <w:t>Знаменского</w:t>
      </w:r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Устав </w:t>
      </w:r>
      <w:r>
        <w:rPr>
          <w:bCs/>
          <w:sz w:val="28"/>
          <w:szCs w:val="28"/>
        </w:rPr>
        <w:t>Знаменского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сельсовета, решения о </w:t>
      </w:r>
      <w:r w:rsidRPr="00CC1850">
        <w:rPr>
          <w:sz w:val="28"/>
          <w:szCs w:val="28"/>
        </w:rPr>
        <w:lastRenderedPageBreak/>
        <w:t xml:space="preserve">внесении изменений и (или) дополнений в Устав </w:t>
      </w:r>
      <w:r>
        <w:rPr>
          <w:bCs/>
          <w:sz w:val="28"/>
          <w:szCs w:val="28"/>
        </w:rPr>
        <w:t>Знаменского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сельсовета дополнительно размещаются:</w:t>
      </w:r>
    </w:p>
    <w:p w:rsidR="004A2D6A" w:rsidRPr="00CC1850" w:rsidRDefault="004A2D6A" w:rsidP="004A2D6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>
        <w:rPr>
          <w:bCs/>
          <w:sz w:val="28"/>
          <w:szCs w:val="28"/>
        </w:rPr>
        <w:t xml:space="preserve">Знаменский </w:t>
      </w:r>
      <w:r w:rsidRPr="00CC1850">
        <w:rPr>
          <w:bCs/>
          <w:sz w:val="28"/>
          <w:szCs w:val="28"/>
        </w:rPr>
        <w:t xml:space="preserve">сельсовет» </w:t>
      </w:r>
      <w:r>
        <w:rPr>
          <w:bCs/>
          <w:sz w:val="28"/>
          <w:szCs w:val="28"/>
        </w:rPr>
        <w:t xml:space="preserve">Горшеченского </w:t>
      </w:r>
      <w:r w:rsidRPr="00CC1850">
        <w:rPr>
          <w:bCs/>
          <w:sz w:val="28"/>
          <w:szCs w:val="28"/>
        </w:rPr>
        <w:t>района Курской области</w:t>
      </w:r>
      <w:r w:rsidRPr="00CC1850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 w:rsidRPr="004A2D6A">
        <w:rPr>
          <w:sz w:val="28"/>
          <w:szCs w:val="28"/>
        </w:rPr>
        <w:t>https://znamenskij-r38.gosweb.gosuslugi.ru</w:t>
      </w:r>
      <w:r>
        <w:rPr>
          <w:sz w:val="28"/>
          <w:szCs w:val="28"/>
        </w:rPr>
        <w:t>/</w:t>
      </w:r>
      <w:r w:rsidRPr="00CC1850">
        <w:rPr>
          <w:sz w:val="28"/>
          <w:szCs w:val="28"/>
        </w:rPr>
        <w:t>;</w:t>
      </w:r>
    </w:p>
    <w:p w:rsidR="004A2D6A" w:rsidRPr="00CC1850" w:rsidRDefault="004A2D6A" w:rsidP="004A2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850"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303957" w:rsidRDefault="00303957" w:rsidP="00303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33273">
        <w:rPr>
          <w:rFonts w:ascii="Times New Roman" w:hAnsi="Times New Roman"/>
          <w:sz w:val="28"/>
          <w:szCs w:val="28"/>
        </w:rPr>
        <w:t>информационный стенд, здание А</w:t>
      </w:r>
      <w:r>
        <w:rPr>
          <w:rFonts w:ascii="Times New Roman" w:hAnsi="Times New Roman"/>
          <w:sz w:val="28"/>
          <w:szCs w:val="28"/>
        </w:rPr>
        <w:t>дминистрации Знаменского сельсовета Горшеченского района, с. Знаменка;</w:t>
      </w:r>
    </w:p>
    <w:p w:rsidR="00303957" w:rsidRDefault="00303957" w:rsidP="00303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информационный стенд, центр с. Знаменка;</w:t>
      </w:r>
    </w:p>
    <w:p w:rsidR="00303957" w:rsidRDefault="00303957" w:rsidP="00303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информационный стенд, дер. Каменка;</w:t>
      </w:r>
    </w:p>
    <w:p w:rsidR="00303957" w:rsidRDefault="00303957" w:rsidP="00303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информационный стенд, с. Пятницкое;</w:t>
      </w:r>
    </w:p>
    <w:p w:rsidR="00032BEF" w:rsidRPr="00032BEF" w:rsidRDefault="00303957" w:rsidP="00303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информационный стенд, дер. Степановка.»</w:t>
      </w:r>
    </w:p>
    <w:p w:rsidR="00981FEA" w:rsidRPr="00CF07DE" w:rsidRDefault="00981FEA" w:rsidP="00981FEA">
      <w:pPr>
        <w:pStyle w:val="tex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5528" w:rsidRPr="00CF07DE" w:rsidRDefault="00603D83" w:rsidP="001E5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b/>
          <w:sz w:val="28"/>
          <w:szCs w:val="28"/>
        </w:rPr>
        <w:t>2.</w:t>
      </w:r>
      <w:r w:rsidRPr="00CF07DE">
        <w:rPr>
          <w:rFonts w:ascii="Times New Roman" w:hAnsi="Times New Roman"/>
          <w:sz w:val="28"/>
          <w:szCs w:val="28"/>
        </w:rPr>
        <w:t xml:space="preserve"> Главе </w:t>
      </w:r>
      <w:r w:rsidR="003E77A4" w:rsidRPr="00CF07DE">
        <w:rPr>
          <w:rFonts w:ascii="Times New Roman" w:hAnsi="Times New Roman"/>
          <w:sz w:val="28"/>
          <w:szCs w:val="28"/>
        </w:rPr>
        <w:t>Знаменского</w:t>
      </w:r>
      <w:r w:rsidRPr="00CF07DE">
        <w:rPr>
          <w:rFonts w:ascii="Times New Roman" w:hAnsi="Times New Roman"/>
          <w:sz w:val="28"/>
          <w:szCs w:val="28"/>
        </w:rPr>
        <w:t xml:space="preserve"> сельсовета Горшеченского района </w:t>
      </w:r>
      <w:r w:rsidR="00DC0D58">
        <w:rPr>
          <w:rFonts w:ascii="Times New Roman" w:hAnsi="Times New Roman"/>
          <w:sz w:val="28"/>
          <w:szCs w:val="28"/>
        </w:rPr>
        <w:t>представить</w:t>
      </w:r>
      <w:r w:rsidRPr="00CF07DE">
        <w:rPr>
          <w:rFonts w:ascii="Times New Roman" w:hAnsi="Times New Roman"/>
          <w:sz w:val="28"/>
          <w:szCs w:val="28"/>
        </w:rPr>
        <w:t xml:space="preserve"> настоя</w:t>
      </w:r>
      <w:r w:rsidR="00DC0D58">
        <w:rPr>
          <w:rFonts w:ascii="Times New Roman" w:hAnsi="Times New Roman"/>
          <w:sz w:val="28"/>
          <w:szCs w:val="28"/>
        </w:rPr>
        <w:t>щее Решение в Управление Министерства юстиции Российской Федерации</w:t>
      </w:r>
      <w:r w:rsidRPr="00CF07DE">
        <w:rPr>
          <w:rFonts w:ascii="Times New Roman" w:hAnsi="Times New Roman"/>
          <w:sz w:val="28"/>
          <w:szCs w:val="28"/>
        </w:rPr>
        <w:t xml:space="preserve"> по Курской области </w:t>
      </w:r>
      <w:r w:rsidR="00DC0D58">
        <w:rPr>
          <w:rFonts w:ascii="Times New Roman" w:hAnsi="Times New Roman"/>
          <w:sz w:val="28"/>
          <w:szCs w:val="28"/>
        </w:rPr>
        <w:t>в установленном федеральным законом порядке</w:t>
      </w:r>
      <w:r w:rsidRPr="00CF07DE">
        <w:rPr>
          <w:rFonts w:ascii="Times New Roman" w:hAnsi="Times New Roman"/>
          <w:sz w:val="28"/>
          <w:szCs w:val="28"/>
        </w:rPr>
        <w:t>.</w:t>
      </w:r>
    </w:p>
    <w:p w:rsidR="00F32F94" w:rsidRDefault="00603D83" w:rsidP="00F32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b/>
          <w:sz w:val="28"/>
          <w:szCs w:val="28"/>
        </w:rPr>
        <w:t>3.</w:t>
      </w:r>
      <w:r w:rsidRPr="00CF07DE">
        <w:rPr>
          <w:rFonts w:ascii="Times New Roman" w:hAnsi="Times New Roman"/>
          <w:sz w:val="28"/>
          <w:szCs w:val="28"/>
        </w:rPr>
        <w:t xml:space="preserve"> </w:t>
      </w:r>
      <w:r w:rsidR="00DC0D58">
        <w:rPr>
          <w:rFonts w:ascii="Times New Roman" w:hAnsi="Times New Roman"/>
          <w:sz w:val="28"/>
          <w:szCs w:val="28"/>
        </w:rPr>
        <w:t xml:space="preserve">Опубликовать настоящее Решение после </w:t>
      </w:r>
      <w:r w:rsidRPr="00CF07DE">
        <w:rPr>
          <w:rFonts w:ascii="Times New Roman" w:hAnsi="Times New Roman"/>
          <w:sz w:val="28"/>
          <w:szCs w:val="28"/>
        </w:rPr>
        <w:t>государственной регистрации</w:t>
      </w:r>
      <w:r w:rsidR="00DC0D58">
        <w:rPr>
          <w:rFonts w:ascii="Times New Roman" w:hAnsi="Times New Roman"/>
          <w:sz w:val="28"/>
          <w:szCs w:val="28"/>
        </w:rPr>
        <w:t xml:space="preserve"> в периодическом печатном издании</w:t>
      </w:r>
      <w:r w:rsidR="00F32F94">
        <w:rPr>
          <w:rFonts w:ascii="Times New Roman" w:hAnsi="Times New Roman"/>
          <w:sz w:val="28"/>
          <w:szCs w:val="28"/>
        </w:rPr>
        <w:t>: в газете «Маяк»</w:t>
      </w:r>
      <w:r w:rsidR="00511CCF">
        <w:rPr>
          <w:rFonts w:ascii="Times New Roman" w:hAnsi="Times New Roman"/>
          <w:sz w:val="28"/>
          <w:szCs w:val="28"/>
        </w:rPr>
        <w:t>, распространяемой в Знаменском сельсовете.</w:t>
      </w:r>
    </w:p>
    <w:p w:rsidR="00F32F94" w:rsidRDefault="00F32F94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информирования максимально большего числа жителей Знаменского сельсовета настоящее Решение разместить:</w:t>
      </w:r>
    </w:p>
    <w:p w:rsidR="00303957" w:rsidRDefault="00F32F94" w:rsidP="00303957">
      <w:pPr>
        <w:tabs>
          <w:tab w:val="left" w:pos="3486"/>
        </w:tabs>
        <w:ind w:right="459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информационно-коммуникационной сети Интернет на официальном сайте муниципального образования «Знаменский сельсовет» Горшеченского района Курской области по адресу:</w:t>
      </w:r>
      <w:r w:rsidR="00303957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303957" w:rsidRPr="0030395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https://znamenskij-r38.gosweb.gosuslugi.ru/</w:t>
        </w:r>
      </w:hyperlink>
      <w:r w:rsidR="00303957">
        <w:rPr>
          <w:rFonts w:ascii="Times New Roman" w:hAnsi="Times New Roman"/>
          <w:sz w:val="28"/>
          <w:szCs w:val="28"/>
        </w:rPr>
        <w:t>;</w:t>
      </w:r>
    </w:p>
    <w:p w:rsidR="00303957" w:rsidRPr="00CC1850" w:rsidRDefault="00303957" w:rsidP="00303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850"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303957" w:rsidRDefault="00303957" w:rsidP="00303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378F8">
        <w:rPr>
          <w:rFonts w:ascii="Times New Roman" w:hAnsi="Times New Roman"/>
          <w:sz w:val="28"/>
          <w:szCs w:val="28"/>
        </w:rPr>
        <w:t>) информационный стенд, здание А</w:t>
      </w:r>
      <w:r>
        <w:rPr>
          <w:rFonts w:ascii="Times New Roman" w:hAnsi="Times New Roman"/>
          <w:sz w:val="28"/>
          <w:szCs w:val="28"/>
        </w:rPr>
        <w:t>дминистрации Знаменского сельсовета Горшеченского района, с. Знаменка;</w:t>
      </w:r>
    </w:p>
    <w:p w:rsidR="00303957" w:rsidRDefault="00303957" w:rsidP="00303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информационный стенд, центр с. Знаменка;</w:t>
      </w:r>
    </w:p>
    <w:p w:rsidR="00303957" w:rsidRDefault="00303957" w:rsidP="00303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информационный стенд, дер. Каменка;</w:t>
      </w:r>
    </w:p>
    <w:p w:rsidR="00303957" w:rsidRDefault="00303957" w:rsidP="00303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информационный стенд, с. Пятницкое;</w:t>
      </w:r>
    </w:p>
    <w:p w:rsidR="00303957" w:rsidRPr="00CF07DE" w:rsidRDefault="00303957" w:rsidP="001E5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информационный стенд, дер. Степановка.</w:t>
      </w:r>
    </w:p>
    <w:p w:rsidR="00603D83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b/>
          <w:sz w:val="28"/>
          <w:szCs w:val="28"/>
        </w:rPr>
        <w:t>4.</w:t>
      </w:r>
      <w:r w:rsidRPr="00CF07DE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</w:t>
      </w:r>
      <w:r w:rsidR="00F32F94">
        <w:rPr>
          <w:rFonts w:ascii="Times New Roman" w:hAnsi="Times New Roman"/>
          <w:sz w:val="28"/>
          <w:szCs w:val="28"/>
        </w:rPr>
        <w:t xml:space="preserve">государственной регистрации после его </w:t>
      </w:r>
      <w:r w:rsidRPr="00CF07DE">
        <w:rPr>
          <w:rFonts w:ascii="Times New Roman" w:hAnsi="Times New Roman"/>
          <w:sz w:val="28"/>
          <w:szCs w:val="28"/>
        </w:rPr>
        <w:t>официального опубликования</w:t>
      </w:r>
      <w:r w:rsidR="00F32F94">
        <w:rPr>
          <w:rFonts w:ascii="Times New Roman" w:hAnsi="Times New Roman"/>
          <w:sz w:val="28"/>
          <w:szCs w:val="28"/>
        </w:rPr>
        <w:t>,</w:t>
      </w:r>
      <w:r w:rsidRPr="00CF07DE">
        <w:rPr>
          <w:rFonts w:ascii="Times New Roman" w:hAnsi="Times New Roman"/>
          <w:sz w:val="28"/>
          <w:szCs w:val="28"/>
        </w:rPr>
        <w:t xml:space="preserve"> за исключением </w:t>
      </w:r>
      <w:r w:rsidR="00F32F94">
        <w:rPr>
          <w:rFonts w:ascii="Times New Roman" w:hAnsi="Times New Roman"/>
          <w:sz w:val="28"/>
          <w:szCs w:val="28"/>
        </w:rPr>
        <w:t>части 2, которая</w:t>
      </w:r>
      <w:r w:rsidRPr="00CF07DE">
        <w:rPr>
          <w:rFonts w:ascii="Times New Roman" w:hAnsi="Times New Roman"/>
          <w:sz w:val="28"/>
          <w:szCs w:val="28"/>
        </w:rPr>
        <w:t xml:space="preserve"> вступает в сил</w:t>
      </w:r>
      <w:r w:rsidR="00F32F94">
        <w:rPr>
          <w:rFonts w:ascii="Times New Roman" w:hAnsi="Times New Roman"/>
          <w:sz w:val="28"/>
          <w:szCs w:val="28"/>
        </w:rPr>
        <w:t>у со дня подписания настоящего Р</w:t>
      </w:r>
      <w:r w:rsidRPr="00CF07DE">
        <w:rPr>
          <w:rFonts w:ascii="Times New Roman" w:hAnsi="Times New Roman"/>
          <w:sz w:val="28"/>
          <w:szCs w:val="28"/>
        </w:rPr>
        <w:t>ешения.</w:t>
      </w:r>
    </w:p>
    <w:p w:rsidR="00CF07DE" w:rsidRPr="00CF07DE" w:rsidRDefault="00CF07DE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D83" w:rsidRPr="00CF07DE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03D83" w:rsidRPr="00CF07DE" w:rsidRDefault="003E77A4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Знаменского</w:t>
      </w:r>
      <w:r w:rsidR="00CF07DE">
        <w:rPr>
          <w:rFonts w:ascii="Times New Roman" w:hAnsi="Times New Roman"/>
          <w:sz w:val="28"/>
          <w:szCs w:val="28"/>
        </w:rPr>
        <w:t xml:space="preserve"> </w:t>
      </w:r>
      <w:r w:rsidR="00603D83" w:rsidRPr="00CF07DE">
        <w:rPr>
          <w:rFonts w:ascii="Times New Roman" w:hAnsi="Times New Roman"/>
          <w:sz w:val="28"/>
          <w:szCs w:val="28"/>
        </w:rPr>
        <w:t xml:space="preserve">сельсовета  </w:t>
      </w:r>
      <w:r w:rsidRPr="00CF07DE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03D83" w:rsidRPr="00CF07DE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>Горшеченского района</w:t>
      </w:r>
      <w:r w:rsidR="00CF07DE">
        <w:rPr>
          <w:rFonts w:ascii="Times New Roman" w:hAnsi="Times New Roman"/>
          <w:sz w:val="28"/>
          <w:szCs w:val="28"/>
        </w:rPr>
        <w:t xml:space="preserve">                                                                 Т.А.Зотова</w:t>
      </w:r>
    </w:p>
    <w:p w:rsidR="008F0336" w:rsidRPr="00CF07DE" w:rsidRDefault="008F0336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D83" w:rsidRPr="00CF07DE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Глава </w:t>
      </w:r>
      <w:r w:rsidR="003E77A4" w:rsidRPr="00CF07DE">
        <w:rPr>
          <w:rFonts w:ascii="Times New Roman" w:hAnsi="Times New Roman"/>
          <w:sz w:val="28"/>
          <w:szCs w:val="28"/>
        </w:rPr>
        <w:t>Знаменского</w:t>
      </w:r>
      <w:r w:rsidRPr="00CF07DE">
        <w:rPr>
          <w:rFonts w:ascii="Times New Roman" w:hAnsi="Times New Roman"/>
          <w:sz w:val="28"/>
          <w:szCs w:val="28"/>
        </w:rPr>
        <w:t xml:space="preserve"> сельсовета</w:t>
      </w:r>
    </w:p>
    <w:p w:rsidR="00394DE2" w:rsidRPr="00CF07DE" w:rsidRDefault="00603D83" w:rsidP="0060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Горшеченского района                </w:t>
      </w:r>
      <w:r w:rsidR="003E77A4" w:rsidRPr="00CF07DE">
        <w:rPr>
          <w:rFonts w:ascii="Times New Roman" w:hAnsi="Times New Roman"/>
          <w:sz w:val="28"/>
          <w:szCs w:val="28"/>
        </w:rPr>
        <w:t xml:space="preserve">          </w:t>
      </w:r>
      <w:r w:rsidR="00CF07DE">
        <w:rPr>
          <w:rFonts w:ascii="Times New Roman" w:hAnsi="Times New Roman"/>
          <w:sz w:val="28"/>
          <w:szCs w:val="28"/>
        </w:rPr>
        <w:t xml:space="preserve">        </w:t>
      </w:r>
      <w:r w:rsidR="003E77A4" w:rsidRPr="00CF07DE">
        <w:rPr>
          <w:rFonts w:ascii="Times New Roman" w:hAnsi="Times New Roman"/>
          <w:sz w:val="28"/>
          <w:szCs w:val="28"/>
        </w:rPr>
        <w:t xml:space="preserve">         </w:t>
      </w:r>
      <w:r w:rsidR="00CF07DE">
        <w:rPr>
          <w:rFonts w:ascii="Times New Roman" w:hAnsi="Times New Roman"/>
          <w:sz w:val="28"/>
          <w:szCs w:val="28"/>
        </w:rPr>
        <w:t xml:space="preserve">                 А.Н.Краснова</w:t>
      </w:r>
    </w:p>
    <w:sectPr w:rsidR="00394DE2" w:rsidRPr="00CF07DE" w:rsidSect="00394DE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25B" w:rsidRDefault="00A6125B" w:rsidP="00D26FE8">
      <w:pPr>
        <w:spacing w:after="0" w:line="240" w:lineRule="auto"/>
      </w:pPr>
      <w:r>
        <w:separator/>
      </w:r>
    </w:p>
  </w:endnote>
  <w:endnote w:type="continuationSeparator" w:id="1">
    <w:p w:rsidR="00A6125B" w:rsidRDefault="00A6125B" w:rsidP="00D2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25B" w:rsidRDefault="00A6125B" w:rsidP="00D26FE8">
      <w:pPr>
        <w:spacing w:after="0" w:line="240" w:lineRule="auto"/>
      </w:pPr>
      <w:r>
        <w:separator/>
      </w:r>
    </w:p>
  </w:footnote>
  <w:footnote w:type="continuationSeparator" w:id="1">
    <w:p w:rsidR="00A6125B" w:rsidRDefault="00A6125B" w:rsidP="00D2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4706"/>
      <w:docPartObj>
        <w:docPartGallery w:val="Page Numbers (Top of Page)"/>
        <w:docPartUnique/>
      </w:docPartObj>
    </w:sdtPr>
    <w:sdtContent>
      <w:p w:rsidR="00DF3449" w:rsidRDefault="009F2CF9">
        <w:pPr>
          <w:pStyle w:val="a4"/>
          <w:jc w:val="right"/>
        </w:pPr>
        <w:fldSimple w:instr=" PAGE   \* MERGEFORMAT ">
          <w:r w:rsidR="001E5528">
            <w:rPr>
              <w:noProof/>
            </w:rPr>
            <w:t>5</w:t>
          </w:r>
        </w:fldSimple>
      </w:p>
    </w:sdtContent>
  </w:sdt>
  <w:p w:rsidR="00DF3449" w:rsidRDefault="00DF34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D83"/>
    <w:rsid w:val="00003CA2"/>
    <w:rsid w:val="00032BEF"/>
    <w:rsid w:val="000564DA"/>
    <w:rsid w:val="00060663"/>
    <w:rsid w:val="00067908"/>
    <w:rsid w:val="00072A30"/>
    <w:rsid w:val="00082CBB"/>
    <w:rsid w:val="00094543"/>
    <w:rsid w:val="000A73E0"/>
    <w:rsid w:val="000E7319"/>
    <w:rsid w:val="00102EB6"/>
    <w:rsid w:val="001169DA"/>
    <w:rsid w:val="00141197"/>
    <w:rsid w:val="001423DD"/>
    <w:rsid w:val="001837F0"/>
    <w:rsid w:val="00187896"/>
    <w:rsid w:val="001979FB"/>
    <w:rsid w:val="001A7E66"/>
    <w:rsid w:val="001E1CCB"/>
    <w:rsid w:val="001E5528"/>
    <w:rsid w:val="001E657E"/>
    <w:rsid w:val="0021241A"/>
    <w:rsid w:val="00255770"/>
    <w:rsid w:val="00264226"/>
    <w:rsid w:val="00275387"/>
    <w:rsid w:val="00277921"/>
    <w:rsid w:val="002872AE"/>
    <w:rsid w:val="002D5FEA"/>
    <w:rsid w:val="00300AD2"/>
    <w:rsid w:val="00301187"/>
    <w:rsid w:val="00303957"/>
    <w:rsid w:val="003222AD"/>
    <w:rsid w:val="0037703D"/>
    <w:rsid w:val="00387AAA"/>
    <w:rsid w:val="00394DE2"/>
    <w:rsid w:val="003A590D"/>
    <w:rsid w:val="003A678D"/>
    <w:rsid w:val="003B5974"/>
    <w:rsid w:val="003D2B20"/>
    <w:rsid w:val="003E77A4"/>
    <w:rsid w:val="003F1B4E"/>
    <w:rsid w:val="00403D91"/>
    <w:rsid w:val="00427606"/>
    <w:rsid w:val="004401C9"/>
    <w:rsid w:val="00461176"/>
    <w:rsid w:val="00483496"/>
    <w:rsid w:val="00483B94"/>
    <w:rsid w:val="004A2D6A"/>
    <w:rsid w:val="004C5F44"/>
    <w:rsid w:val="004E0D70"/>
    <w:rsid w:val="004E5179"/>
    <w:rsid w:val="00511CCF"/>
    <w:rsid w:val="00546FF3"/>
    <w:rsid w:val="005524ED"/>
    <w:rsid w:val="00585FAD"/>
    <w:rsid w:val="005A19A3"/>
    <w:rsid w:val="005D08FA"/>
    <w:rsid w:val="005D7DFD"/>
    <w:rsid w:val="005F1381"/>
    <w:rsid w:val="005F2FC1"/>
    <w:rsid w:val="00603D83"/>
    <w:rsid w:val="00613995"/>
    <w:rsid w:val="0061621F"/>
    <w:rsid w:val="00630642"/>
    <w:rsid w:val="00635475"/>
    <w:rsid w:val="006378F8"/>
    <w:rsid w:val="006614C1"/>
    <w:rsid w:val="0067160C"/>
    <w:rsid w:val="0069253B"/>
    <w:rsid w:val="006C067A"/>
    <w:rsid w:val="006E243E"/>
    <w:rsid w:val="006F434B"/>
    <w:rsid w:val="007235E9"/>
    <w:rsid w:val="00731AF6"/>
    <w:rsid w:val="00761FAC"/>
    <w:rsid w:val="00776592"/>
    <w:rsid w:val="007B07D4"/>
    <w:rsid w:val="007C039E"/>
    <w:rsid w:val="007F1921"/>
    <w:rsid w:val="00812472"/>
    <w:rsid w:val="0082013C"/>
    <w:rsid w:val="008348CB"/>
    <w:rsid w:val="00840664"/>
    <w:rsid w:val="00882675"/>
    <w:rsid w:val="00897084"/>
    <w:rsid w:val="008972EB"/>
    <w:rsid w:val="008D09D8"/>
    <w:rsid w:val="008E65D3"/>
    <w:rsid w:val="008F0336"/>
    <w:rsid w:val="008F4CE6"/>
    <w:rsid w:val="009014FD"/>
    <w:rsid w:val="0092481E"/>
    <w:rsid w:val="00933273"/>
    <w:rsid w:val="00964B61"/>
    <w:rsid w:val="009704EB"/>
    <w:rsid w:val="009720BB"/>
    <w:rsid w:val="00973B15"/>
    <w:rsid w:val="0097572B"/>
    <w:rsid w:val="00976EF2"/>
    <w:rsid w:val="00980D4B"/>
    <w:rsid w:val="00981FEA"/>
    <w:rsid w:val="009B6BD7"/>
    <w:rsid w:val="009E0D19"/>
    <w:rsid w:val="009F0027"/>
    <w:rsid w:val="009F2CF9"/>
    <w:rsid w:val="00A0010F"/>
    <w:rsid w:val="00A01726"/>
    <w:rsid w:val="00A15627"/>
    <w:rsid w:val="00A50211"/>
    <w:rsid w:val="00A51043"/>
    <w:rsid w:val="00A571B2"/>
    <w:rsid w:val="00A6125B"/>
    <w:rsid w:val="00A61F15"/>
    <w:rsid w:val="00A63FA0"/>
    <w:rsid w:val="00A67CEB"/>
    <w:rsid w:val="00A74FF9"/>
    <w:rsid w:val="00A85C1B"/>
    <w:rsid w:val="00A97C39"/>
    <w:rsid w:val="00B011FF"/>
    <w:rsid w:val="00B3194D"/>
    <w:rsid w:val="00B5073E"/>
    <w:rsid w:val="00B630DA"/>
    <w:rsid w:val="00B646C8"/>
    <w:rsid w:val="00B905D0"/>
    <w:rsid w:val="00B95316"/>
    <w:rsid w:val="00BB14C2"/>
    <w:rsid w:val="00BD6BF0"/>
    <w:rsid w:val="00BE67F8"/>
    <w:rsid w:val="00BF56C8"/>
    <w:rsid w:val="00C05A94"/>
    <w:rsid w:val="00C17742"/>
    <w:rsid w:val="00C22DB3"/>
    <w:rsid w:val="00C303A1"/>
    <w:rsid w:val="00C44510"/>
    <w:rsid w:val="00C66688"/>
    <w:rsid w:val="00C67635"/>
    <w:rsid w:val="00C7591B"/>
    <w:rsid w:val="00CA0051"/>
    <w:rsid w:val="00CF07DE"/>
    <w:rsid w:val="00CF2974"/>
    <w:rsid w:val="00D26FE8"/>
    <w:rsid w:val="00D27414"/>
    <w:rsid w:val="00D31C3D"/>
    <w:rsid w:val="00D3452F"/>
    <w:rsid w:val="00D41196"/>
    <w:rsid w:val="00D44FCE"/>
    <w:rsid w:val="00D8264A"/>
    <w:rsid w:val="00D92BEB"/>
    <w:rsid w:val="00D96D5E"/>
    <w:rsid w:val="00DB1030"/>
    <w:rsid w:val="00DC0D58"/>
    <w:rsid w:val="00DC12D3"/>
    <w:rsid w:val="00DD7566"/>
    <w:rsid w:val="00DF3449"/>
    <w:rsid w:val="00DF4E81"/>
    <w:rsid w:val="00DF6A54"/>
    <w:rsid w:val="00E04662"/>
    <w:rsid w:val="00E1351B"/>
    <w:rsid w:val="00E21E86"/>
    <w:rsid w:val="00E2631F"/>
    <w:rsid w:val="00E462DD"/>
    <w:rsid w:val="00E479FE"/>
    <w:rsid w:val="00E51F48"/>
    <w:rsid w:val="00E741AB"/>
    <w:rsid w:val="00E75678"/>
    <w:rsid w:val="00E9507E"/>
    <w:rsid w:val="00E96315"/>
    <w:rsid w:val="00EF38B3"/>
    <w:rsid w:val="00F04672"/>
    <w:rsid w:val="00F32F94"/>
    <w:rsid w:val="00F335A5"/>
    <w:rsid w:val="00F375F8"/>
    <w:rsid w:val="00F45742"/>
    <w:rsid w:val="00F53658"/>
    <w:rsid w:val="00F54DC1"/>
    <w:rsid w:val="00F553F4"/>
    <w:rsid w:val="00F76D91"/>
    <w:rsid w:val="00F92919"/>
    <w:rsid w:val="00FA48FF"/>
    <w:rsid w:val="00FB2253"/>
    <w:rsid w:val="00FC667B"/>
    <w:rsid w:val="00FC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83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6716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03D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603D83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603D8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 + Курсив"/>
    <w:rsid w:val="00603D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603D8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FE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2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FE8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6716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">
    <w:name w:val="Гиперссылка1"/>
    <w:basedOn w:val="a0"/>
    <w:rsid w:val="00B905D0"/>
  </w:style>
  <w:style w:type="paragraph" w:styleId="a8">
    <w:name w:val="Balloon Text"/>
    <w:basedOn w:val="a"/>
    <w:link w:val="a9"/>
    <w:uiPriority w:val="99"/>
    <w:semiHidden/>
    <w:unhideWhenUsed/>
    <w:rsid w:val="00DF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A54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F4E81"/>
    <w:rPr>
      <w:color w:val="0000FF" w:themeColor="hyperlink"/>
      <w:u w:val="single"/>
    </w:rPr>
  </w:style>
  <w:style w:type="paragraph" w:styleId="ab">
    <w:name w:val="Normal (Web)"/>
    <w:aliases w:val="Обычный (Web)1,Знак Знак22"/>
    <w:basedOn w:val="a"/>
    <w:link w:val="ac"/>
    <w:uiPriority w:val="99"/>
    <w:unhideWhenUsed/>
    <w:qFormat/>
    <w:rsid w:val="004E0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4E0D70"/>
    <w:rPr>
      <w:strike w:val="0"/>
      <w:dstrike w:val="0"/>
      <w:color w:val="0000FF"/>
      <w:u w:val="none"/>
      <w:effect w:val="none"/>
    </w:rPr>
  </w:style>
  <w:style w:type="character" w:styleId="ad">
    <w:name w:val="Emphasis"/>
    <w:basedOn w:val="a0"/>
    <w:uiPriority w:val="20"/>
    <w:qFormat/>
    <w:rsid w:val="004E0D70"/>
    <w:rPr>
      <w:i/>
      <w:iCs/>
    </w:rPr>
  </w:style>
  <w:style w:type="character" w:customStyle="1" w:styleId="ac">
    <w:name w:val="Обычный (веб) Знак"/>
    <w:aliases w:val="Обычный (Web)1 Знак,Знак Знак22 Знак"/>
    <w:link w:val="ab"/>
    <w:uiPriority w:val="99"/>
    <w:rsid w:val="004A2D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minjust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namenskij-r38.gosweb.gosuslug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namenkaadm.ru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menskij-r38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2078-DA2A-438E-9D39-02365155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2876</TotalTime>
  <Pages>5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Знаменка</cp:lastModifiedBy>
  <cp:revision>16</cp:revision>
  <cp:lastPrinted>2024-04-26T08:22:00Z</cp:lastPrinted>
  <dcterms:created xsi:type="dcterms:W3CDTF">2023-09-05T10:29:00Z</dcterms:created>
  <dcterms:modified xsi:type="dcterms:W3CDTF">2024-05-31T06:39:00Z</dcterms:modified>
</cp:coreProperties>
</file>