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06" w:rsidRDefault="00340F06">
      <w:pPr>
        <w:jc w:val="center"/>
        <w:rPr>
          <w:sz w:val="28"/>
          <w:szCs w:val="28"/>
        </w:rPr>
      </w:pPr>
    </w:p>
    <w:p w:rsidR="00340F06" w:rsidRDefault="0009404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40F06" w:rsidRDefault="0009404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40F06" w:rsidRDefault="00094045">
      <w:pPr>
        <w:jc w:val="center"/>
      </w:pPr>
      <w:r>
        <w:rPr>
          <w:rFonts w:ascii="Arial" w:hAnsi="Arial" w:cs="Arial"/>
          <w:b/>
          <w:sz w:val="32"/>
          <w:szCs w:val="32"/>
        </w:rPr>
        <w:t xml:space="preserve">ГОРШЕЧЕНСКОГО РАЙОНА </w:t>
      </w:r>
    </w:p>
    <w:p w:rsidR="00340F06" w:rsidRDefault="00340F0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40F06" w:rsidRDefault="0009404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40F06" w:rsidRDefault="0009404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_________________ 2023года № _____</w:t>
      </w:r>
    </w:p>
    <w:p w:rsidR="00340F06" w:rsidRDefault="00340F06">
      <w:pPr>
        <w:keepNext/>
        <w:spacing w:after="0" w:line="240" w:lineRule="auto"/>
        <w:outlineLvl w:val="0"/>
        <w:rPr>
          <w:rFonts w:eastAsia="Times New Roman" w:cs="Times New Roman"/>
          <w:bCs/>
          <w:lang w:eastAsia="ru-RU"/>
        </w:rPr>
      </w:pPr>
    </w:p>
    <w:p w:rsidR="00340F06" w:rsidRDefault="00094045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sz w:val="32"/>
          <w:szCs w:val="32"/>
          <w:lang w:eastAsia="ru-RU"/>
        </w:rPr>
        <w:t xml:space="preserve">Об утверждении порядка финансирования мероприятий по сохранению, популяризации объектов культурного наследия, расположенных на </w:t>
      </w:r>
      <w:r>
        <w:rPr>
          <w:rFonts w:ascii="Arial" w:eastAsia="Times New Roman" w:hAnsi="Arial" w:cs="Times New Roman"/>
          <w:b/>
          <w:bCs/>
          <w:sz w:val="32"/>
          <w:szCs w:val="32"/>
          <w:lang w:eastAsia="ru-RU"/>
        </w:rPr>
        <w:t>территории МО «Знаменский</w:t>
      </w:r>
      <w:r>
        <w:rPr>
          <w:rFonts w:ascii="Arial" w:eastAsia="Times New Roman" w:hAnsi="Arial" w:cs="Times New Roman"/>
          <w:b/>
          <w:bCs/>
          <w:sz w:val="32"/>
          <w:szCs w:val="32"/>
          <w:lang w:eastAsia="ru-RU"/>
        </w:rPr>
        <w:t xml:space="preserve"> сельсовет» </w:t>
      </w:r>
      <w:proofErr w:type="spellStart"/>
      <w:r>
        <w:rPr>
          <w:rFonts w:ascii="Arial" w:eastAsia="Times New Roman" w:hAnsi="Arial" w:cs="Times New Roman"/>
          <w:b/>
          <w:bCs/>
          <w:sz w:val="32"/>
          <w:szCs w:val="32"/>
          <w:lang w:eastAsia="ru-RU"/>
        </w:rPr>
        <w:t>Горшеченского</w:t>
      </w:r>
      <w:proofErr w:type="spellEnd"/>
      <w:r>
        <w:rPr>
          <w:rFonts w:ascii="Arial" w:eastAsia="Times New Roman" w:hAnsi="Arial" w:cs="Times New Roman"/>
          <w:b/>
          <w:bCs/>
          <w:sz w:val="32"/>
          <w:szCs w:val="32"/>
          <w:lang w:eastAsia="ru-RU"/>
        </w:rPr>
        <w:t xml:space="preserve"> района за счёт средств местного бюджета</w:t>
      </w:r>
    </w:p>
    <w:p w:rsidR="00340F06" w:rsidRDefault="00340F0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40F06" w:rsidRDefault="00094045">
      <w:p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В соответствии с Федеральными законами от  06 октября 2003 года №131-ФЗ «Об общих принципах организации местного самоуправления в Российской Федерации», от 25 </w:t>
      </w:r>
      <w:r>
        <w:rPr>
          <w:rFonts w:ascii="Arial" w:eastAsia="Calibri" w:hAnsi="Arial" w:cs="Times New Roman"/>
          <w:sz w:val="24"/>
          <w:szCs w:val="24"/>
        </w:rPr>
        <w:t>июня 2002 года №73-ФЗ «Об объектах культурного наследия (памятниках истории и культуры) народов Российской Федерации»,  руководствуясь Уставом МО «Знаменский</w:t>
      </w:r>
      <w:r>
        <w:rPr>
          <w:rFonts w:ascii="Arial" w:eastAsia="Calibri" w:hAnsi="Arial" w:cs="Times New Roman"/>
          <w:sz w:val="24"/>
          <w:szCs w:val="24"/>
        </w:rPr>
        <w:t xml:space="preserve"> сельсовет», администрация Знаменского</w:t>
      </w:r>
      <w:r>
        <w:rPr>
          <w:rFonts w:ascii="Arial" w:eastAsia="Calibri" w:hAnsi="Arial" w:cs="Times New Roman"/>
          <w:sz w:val="24"/>
          <w:szCs w:val="24"/>
        </w:rPr>
        <w:t xml:space="preserve"> сельсовета </w:t>
      </w:r>
      <w:proofErr w:type="spellStart"/>
      <w:r>
        <w:rPr>
          <w:rFonts w:ascii="Arial" w:eastAsia="Calibri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района Курской области</w:t>
      </w:r>
    </w:p>
    <w:p w:rsidR="00340F06" w:rsidRDefault="00094045">
      <w:pPr>
        <w:spacing w:after="200" w:line="276" w:lineRule="auto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ПО</w:t>
      </w:r>
      <w:r>
        <w:rPr>
          <w:rFonts w:ascii="Arial" w:eastAsia="Calibri" w:hAnsi="Arial" w:cs="Times New Roman"/>
          <w:sz w:val="24"/>
          <w:szCs w:val="24"/>
        </w:rPr>
        <w:t>СТАНОВЛЯЕТ:</w:t>
      </w:r>
    </w:p>
    <w:p w:rsidR="00340F06" w:rsidRDefault="00094045">
      <w:p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1. Утвердить Порядок финансирования мероприятий по сохранению, популяризации объектов культурного наследия, расположенных на территории МО «Знаменский</w:t>
      </w:r>
      <w:r>
        <w:rPr>
          <w:rFonts w:ascii="Arial" w:eastAsia="Calibri" w:hAnsi="Arial" w:cs="Times New Roman"/>
          <w:sz w:val="24"/>
          <w:szCs w:val="24"/>
        </w:rPr>
        <w:t xml:space="preserve"> сельсовет» </w:t>
      </w:r>
      <w:proofErr w:type="spellStart"/>
      <w:r>
        <w:rPr>
          <w:rFonts w:ascii="Arial" w:eastAsia="Calibri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района за счёт средств местного бюджета.</w:t>
      </w:r>
    </w:p>
    <w:p w:rsidR="00340F06" w:rsidRDefault="00094045">
      <w:p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2.  Постановление всту</w:t>
      </w:r>
      <w:r>
        <w:rPr>
          <w:rFonts w:ascii="Arial" w:eastAsia="Calibri" w:hAnsi="Arial" w:cs="Times New Roman"/>
          <w:sz w:val="24"/>
          <w:szCs w:val="24"/>
        </w:rPr>
        <w:t>пает в силу со дня его официального опубликования.</w:t>
      </w:r>
    </w:p>
    <w:p w:rsidR="00340F06" w:rsidRDefault="00094045">
      <w:p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3. Контроль исполнения постановления оставляю за собой.</w:t>
      </w:r>
    </w:p>
    <w:p w:rsidR="00340F06" w:rsidRDefault="00340F06">
      <w:pPr>
        <w:spacing w:after="200" w:line="276" w:lineRule="auto"/>
        <w:rPr>
          <w:rFonts w:ascii="Arial" w:eastAsia="Calibri" w:hAnsi="Arial" w:cs="Times New Roman"/>
          <w:sz w:val="24"/>
          <w:szCs w:val="24"/>
        </w:rPr>
      </w:pPr>
    </w:p>
    <w:p w:rsidR="00340F06" w:rsidRDefault="00094045">
      <w:p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Глава Знаменского</w:t>
      </w:r>
      <w:r>
        <w:rPr>
          <w:rFonts w:ascii="Arial" w:eastAsia="Calibri" w:hAnsi="Arial" w:cs="Times New Roman"/>
          <w:sz w:val="24"/>
          <w:szCs w:val="24"/>
        </w:rPr>
        <w:t xml:space="preserve"> сельсовета</w:t>
      </w:r>
    </w:p>
    <w:p w:rsidR="00340F06" w:rsidRDefault="00094045">
      <w:pPr>
        <w:spacing w:after="0" w:line="276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eastAsia="Calibri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района                                                              А.Н.Краснова</w:t>
      </w:r>
    </w:p>
    <w:p w:rsidR="00340F06" w:rsidRDefault="00340F06">
      <w:pPr>
        <w:spacing w:after="200" w:line="276" w:lineRule="auto"/>
        <w:rPr>
          <w:rFonts w:ascii="Arial" w:eastAsia="Calibri" w:hAnsi="Arial" w:cs="Times New Roman"/>
          <w:sz w:val="24"/>
          <w:szCs w:val="24"/>
        </w:rPr>
      </w:pPr>
    </w:p>
    <w:p w:rsidR="00340F06" w:rsidRDefault="00340F06">
      <w:pPr>
        <w:spacing w:after="0" w:line="276" w:lineRule="auto"/>
        <w:jc w:val="center"/>
        <w:rPr>
          <w:rFonts w:ascii="Arial" w:hAnsi="Arial"/>
          <w:sz w:val="24"/>
          <w:szCs w:val="24"/>
        </w:rPr>
      </w:pPr>
    </w:p>
    <w:p w:rsidR="00340F06" w:rsidRDefault="00340F06">
      <w:pPr>
        <w:spacing w:after="0" w:line="276" w:lineRule="auto"/>
        <w:jc w:val="center"/>
        <w:rPr>
          <w:rFonts w:eastAsia="Calibri" w:cs="Times New Roman"/>
        </w:rPr>
      </w:pPr>
    </w:p>
    <w:p w:rsidR="00340F06" w:rsidRDefault="00340F06">
      <w:pPr>
        <w:spacing w:after="0" w:line="276" w:lineRule="auto"/>
        <w:jc w:val="center"/>
        <w:rPr>
          <w:rFonts w:eastAsia="Calibri" w:cs="Times New Roman"/>
        </w:rPr>
      </w:pPr>
    </w:p>
    <w:p w:rsidR="00340F06" w:rsidRDefault="00340F06">
      <w:pPr>
        <w:spacing w:after="0" w:line="276" w:lineRule="auto"/>
        <w:jc w:val="center"/>
        <w:rPr>
          <w:rFonts w:eastAsia="Calibri" w:cs="Times New Roman"/>
        </w:rPr>
      </w:pPr>
    </w:p>
    <w:p w:rsidR="00340F06" w:rsidRDefault="00340F06">
      <w:pPr>
        <w:spacing w:after="0" w:line="276" w:lineRule="auto"/>
        <w:jc w:val="center"/>
        <w:rPr>
          <w:rFonts w:eastAsia="Calibri" w:cs="Times New Roman"/>
        </w:rPr>
      </w:pPr>
    </w:p>
    <w:p w:rsidR="00340F06" w:rsidRDefault="00340F06">
      <w:pPr>
        <w:spacing w:after="0" w:line="276" w:lineRule="auto"/>
        <w:jc w:val="center"/>
        <w:rPr>
          <w:rFonts w:eastAsia="Calibri" w:cs="Times New Roman"/>
        </w:rPr>
      </w:pPr>
    </w:p>
    <w:p w:rsidR="00340F06" w:rsidRDefault="00340F06">
      <w:pPr>
        <w:spacing w:after="0" w:line="276" w:lineRule="auto"/>
        <w:jc w:val="center"/>
        <w:rPr>
          <w:rFonts w:eastAsia="Calibri" w:cs="Times New Roman"/>
        </w:rPr>
      </w:pPr>
    </w:p>
    <w:p w:rsidR="00340F06" w:rsidRDefault="00340F06">
      <w:pPr>
        <w:spacing w:after="0" w:line="276" w:lineRule="auto"/>
        <w:jc w:val="center"/>
        <w:rPr>
          <w:rFonts w:eastAsia="Calibri" w:cs="Times New Roman"/>
        </w:rPr>
      </w:pPr>
    </w:p>
    <w:p w:rsidR="00340F06" w:rsidRDefault="00094045">
      <w:pPr>
        <w:spacing w:after="0" w:line="276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lastRenderedPageBreak/>
        <w:t>УТВЕРЖДЕН</w:t>
      </w:r>
    </w:p>
    <w:p w:rsidR="00340F06" w:rsidRDefault="00094045" w:rsidP="00094045">
      <w:pPr>
        <w:spacing w:after="0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Arial" w:eastAsia="Calibri" w:hAnsi="Arial" w:cs="Times New Roman"/>
          <w:sz w:val="24"/>
          <w:szCs w:val="24"/>
        </w:rPr>
        <w:t>постановлением администрации</w:t>
      </w:r>
    </w:p>
    <w:p w:rsidR="00340F06" w:rsidRDefault="00094045">
      <w:pPr>
        <w:spacing w:after="0" w:line="276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                  </w:t>
      </w:r>
      <w:r>
        <w:rPr>
          <w:rFonts w:ascii="Arial" w:eastAsia="Calibri" w:hAnsi="Arial" w:cs="Times New Roman"/>
          <w:sz w:val="24"/>
          <w:szCs w:val="24"/>
        </w:rPr>
        <w:t>МО «Знаменский</w:t>
      </w:r>
      <w:r>
        <w:rPr>
          <w:rFonts w:ascii="Arial" w:eastAsia="Calibri" w:hAnsi="Arial" w:cs="Times New Roman"/>
          <w:sz w:val="24"/>
          <w:szCs w:val="24"/>
        </w:rPr>
        <w:t xml:space="preserve"> сельсовет»                                                        </w:t>
      </w:r>
      <w:proofErr w:type="spellStart"/>
      <w:r>
        <w:rPr>
          <w:rFonts w:ascii="Arial" w:eastAsia="Calibri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района</w:t>
      </w:r>
    </w:p>
    <w:p w:rsidR="00340F06" w:rsidRDefault="00094045">
      <w:pPr>
        <w:spacing w:after="0" w:line="276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от _____________.2023г. № ____</w:t>
      </w:r>
    </w:p>
    <w:p w:rsidR="00340F06" w:rsidRDefault="00340F06">
      <w:pPr>
        <w:spacing w:after="0" w:line="276" w:lineRule="auto"/>
        <w:jc w:val="right"/>
        <w:rPr>
          <w:rFonts w:eastAsia="Calibri" w:cs="Times New Roman"/>
        </w:rPr>
      </w:pPr>
    </w:p>
    <w:p w:rsidR="00340F06" w:rsidRDefault="00340F06">
      <w:pPr>
        <w:spacing w:after="0" w:line="276" w:lineRule="auto"/>
        <w:jc w:val="right"/>
        <w:rPr>
          <w:rFonts w:eastAsia="Calibri" w:cs="Times New Roman"/>
        </w:rPr>
      </w:pPr>
    </w:p>
    <w:p w:rsidR="00340F06" w:rsidRDefault="00094045">
      <w:pPr>
        <w:spacing w:after="200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Порядок финансирования мероприятий по сохранению, популяризации объектов культурного на</w:t>
      </w:r>
      <w:r>
        <w:rPr>
          <w:rFonts w:ascii="Arial" w:eastAsia="Calibri" w:hAnsi="Arial" w:cs="Times New Roman"/>
          <w:sz w:val="24"/>
          <w:szCs w:val="24"/>
        </w:rPr>
        <w:t>следия, расположенных на территории МО «Знаменский</w:t>
      </w:r>
      <w:r>
        <w:rPr>
          <w:rFonts w:ascii="Arial" w:eastAsia="Calibri" w:hAnsi="Arial" w:cs="Times New Roman"/>
          <w:sz w:val="24"/>
          <w:szCs w:val="24"/>
        </w:rPr>
        <w:t xml:space="preserve"> сельсовет» </w:t>
      </w:r>
      <w:proofErr w:type="spellStart"/>
      <w:r>
        <w:rPr>
          <w:rFonts w:ascii="Arial" w:eastAsia="Calibri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района за счёт средств местного бюджета.</w:t>
      </w:r>
    </w:p>
    <w:p w:rsidR="00340F06" w:rsidRDefault="00340F06">
      <w:pPr>
        <w:spacing w:after="200" w:line="276" w:lineRule="auto"/>
        <w:rPr>
          <w:rFonts w:ascii="Arial" w:eastAsia="Calibri" w:hAnsi="Arial" w:cs="Times New Roman"/>
          <w:sz w:val="24"/>
          <w:szCs w:val="24"/>
        </w:rPr>
      </w:pPr>
    </w:p>
    <w:p w:rsidR="00340F06" w:rsidRDefault="00094045">
      <w:pPr>
        <w:spacing w:after="200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Раздел I. Общие положения</w:t>
      </w:r>
    </w:p>
    <w:p w:rsidR="00340F06" w:rsidRDefault="00094045">
      <w:p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1. </w:t>
      </w:r>
      <w:proofErr w:type="gramStart"/>
      <w:r>
        <w:rPr>
          <w:rFonts w:ascii="Arial" w:eastAsia="Calibri" w:hAnsi="Arial" w:cs="Times New Roman"/>
          <w:sz w:val="24"/>
          <w:szCs w:val="24"/>
        </w:rPr>
        <w:t>Настоящий Порядок финансирования мероприятий по сохранению, популяризации объектов культурного наследия,</w:t>
      </w:r>
      <w:r>
        <w:rPr>
          <w:rFonts w:ascii="Arial" w:eastAsia="Calibri" w:hAnsi="Arial" w:cs="Times New Roman"/>
          <w:sz w:val="24"/>
          <w:szCs w:val="24"/>
        </w:rPr>
        <w:t xml:space="preserve"> расположенных на территории МО «Знаменский</w:t>
      </w:r>
      <w:r>
        <w:rPr>
          <w:rFonts w:ascii="Arial" w:eastAsia="Calibri" w:hAnsi="Arial" w:cs="Times New Roman"/>
          <w:sz w:val="24"/>
          <w:szCs w:val="24"/>
        </w:rPr>
        <w:t xml:space="preserve"> сельсовет» </w:t>
      </w:r>
      <w:proofErr w:type="spellStart"/>
      <w:r>
        <w:rPr>
          <w:rFonts w:ascii="Arial" w:eastAsia="Calibri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района за счёт средств местного бюджета (далее - местный бюджет) определяет механизм и условия финансирования из местного бюджета мероприятий по сохранению, популяризации  объектов к</w:t>
      </w:r>
      <w:r>
        <w:rPr>
          <w:rFonts w:ascii="Arial" w:eastAsia="Calibri" w:hAnsi="Arial" w:cs="Times New Roman"/>
          <w:sz w:val="24"/>
          <w:szCs w:val="24"/>
        </w:rPr>
        <w:t>ультурного наследия за счёт средств местного бюджета, а также регламентирует учёт и контроль за использованием указанных средств.</w:t>
      </w:r>
      <w:proofErr w:type="gramEnd"/>
    </w:p>
    <w:p w:rsidR="00340F06" w:rsidRDefault="00094045">
      <w:p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2. Финансирование мероприятий осуществляется в соответствии со сводной бюджетной росписью местного бюджета на соответствующий </w:t>
      </w:r>
      <w:r>
        <w:rPr>
          <w:rFonts w:ascii="Arial" w:eastAsia="Calibri" w:hAnsi="Arial" w:cs="Times New Roman"/>
          <w:sz w:val="24"/>
          <w:szCs w:val="24"/>
        </w:rPr>
        <w:t>финансовый год в пределах лимитов бюджетных обязательств, утверждённых на указанные цели.</w:t>
      </w:r>
    </w:p>
    <w:p w:rsidR="00340F06" w:rsidRDefault="00094045">
      <w:p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Главным распорядителем средств местного бюджета является администрация Знаменского</w:t>
      </w:r>
      <w:r>
        <w:rPr>
          <w:rFonts w:ascii="Arial" w:eastAsia="Calibri" w:hAnsi="Arial" w:cs="Times New Roman"/>
          <w:sz w:val="24"/>
          <w:szCs w:val="24"/>
        </w:rPr>
        <w:t xml:space="preserve"> сельсовета </w:t>
      </w:r>
      <w:proofErr w:type="spellStart"/>
      <w:r>
        <w:rPr>
          <w:rFonts w:ascii="Arial" w:eastAsia="Calibri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района.</w:t>
      </w:r>
    </w:p>
    <w:p w:rsidR="00340F06" w:rsidRDefault="00094045">
      <w:pPr>
        <w:spacing w:after="200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Раздел II. Финансирование мероприятий по сохр</w:t>
      </w:r>
      <w:r>
        <w:rPr>
          <w:rFonts w:ascii="Arial" w:eastAsia="Calibri" w:hAnsi="Arial" w:cs="Times New Roman"/>
          <w:sz w:val="24"/>
          <w:szCs w:val="24"/>
        </w:rPr>
        <w:t>анению, популяризации объектов культурного наследия</w:t>
      </w:r>
    </w:p>
    <w:p w:rsidR="00340F06" w:rsidRDefault="00094045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1 Финансирование мероприятий по сохранению, популяризации объектов культурного наследия (далее - объект культурного наследия) проводится на основании:</w:t>
      </w:r>
    </w:p>
    <w:p w:rsidR="00340F06" w:rsidRDefault="00094045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-муниципальных контрактов (договоров) на поставки тов</w:t>
      </w:r>
      <w:r>
        <w:rPr>
          <w:rFonts w:ascii="Arial" w:eastAsia="Calibri" w:hAnsi="Arial" w:cs="Times New Roman"/>
          <w:sz w:val="24"/>
          <w:szCs w:val="24"/>
        </w:rPr>
        <w:t>аров, выполнение работ, оказание услуг для муниципальных нужд, заключённых в соответствии с законодательством Российской Федерации;</w:t>
      </w:r>
    </w:p>
    <w:p w:rsidR="00340F06" w:rsidRDefault="00094045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-актов приёмки выполненных работ (оказанных услуг), содержащих сведения о фактических затратах на выполнение работ (оказание</w:t>
      </w:r>
      <w:r>
        <w:rPr>
          <w:rFonts w:ascii="Arial" w:eastAsia="Calibri" w:hAnsi="Arial" w:cs="Times New Roman"/>
          <w:sz w:val="24"/>
          <w:szCs w:val="24"/>
        </w:rPr>
        <w:t xml:space="preserve"> услуг), предусмотренных сметой расходов.</w:t>
      </w:r>
    </w:p>
    <w:p w:rsidR="00340F06" w:rsidRDefault="00094045">
      <w:p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2. Финансирование расходов на указанные мероприятия осуществляется в пределах утверждённых бюджетных ассигнований.</w:t>
      </w:r>
    </w:p>
    <w:p w:rsidR="00340F06" w:rsidRDefault="00094045">
      <w:pPr>
        <w:spacing w:after="200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Раздел III. Мероприятия по сохранению, популяризации объектов культурного наследия</w:t>
      </w:r>
    </w:p>
    <w:p w:rsidR="00340F06" w:rsidRDefault="00094045">
      <w:p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1. К </w:t>
      </w:r>
      <w:r>
        <w:rPr>
          <w:rFonts w:ascii="Arial" w:eastAsia="Calibri" w:hAnsi="Arial" w:cs="Times New Roman"/>
          <w:sz w:val="24"/>
          <w:szCs w:val="24"/>
        </w:rPr>
        <w:t>мероприятиям по сохранению, популяризации объектов культурного наследия относятся:</w:t>
      </w:r>
    </w:p>
    <w:p w:rsidR="00340F06" w:rsidRDefault="00094045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eastAsia="Calibri" w:hAnsi="Arial" w:cs="Times New Roman"/>
          <w:sz w:val="24"/>
          <w:szCs w:val="24"/>
        </w:rPr>
        <w:lastRenderedPageBreak/>
        <w:t>-организация работы по подготовке проектной документации ремонта (реставрации) объекта культурного наследия, находящегося в организация работ по осуществлению ремонта (реста</w:t>
      </w:r>
      <w:r>
        <w:rPr>
          <w:rFonts w:ascii="Arial" w:eastAsia="Calibri" w:hAnsi="Arial" w:cs="Times New Roman"/>
          <w:sz w:val="24"/>
          <w:szCs w:val="24"/>
        </w:rPr>
        <w:t>врации) объекта культурного наследия, находящегося в муниципальной собственности МО «Знаменский</w:t>
      </w:r>
      <w:r>
        <w:rPr>
          <w:rFonts w:ascii="Arial" w:eastAsia="Calibri" w:hAnsi="Arial" w:cs="Times New Roman"/>
          <w:sz w:val="24"/>
          <w:szCs w:val="24"/>
        </w:rPr>
        <w:t xml:space="preserve"> сельсовет» </w:t>
      </w:r>
      <w:proofErr w:type="spellStart"/>
      <w:r>
        <w:rPr>
          <w:rFonts w:ascii="Arial" w:eastAsia="Calibri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района, не переданного в оперативное управление или хозяйственное ведение;</w:t>
      </w:r>
      <w:proofErr w:type="gramEnd"/>
    </w:p>
    <w:p w:rsidR="00340F06" w:rsidRDefault="00094045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-организация работы по изготовлению, установке, демонта</w:t>
      </w:r>
      <w:r>
        <w:rPr>
          <w:rFonts w:ascii="Arial" w:eastAsia="Calibri" w:hAnsi="Arial" w:cs="Times New Roman"/>
          <w:sz w:val="24"/>
          <w:szCs w:val="24"/>
        </w:rPr>
        <w:t>жу, замене, восстановлению, ремонту информационных надписей и обозначений на объектах культурного наследия, находящихся в муниципальной собственности МО «Знаменский</w:t>
      </w:r>
      <w:r>
        <w:rPr>
          <w:rFonts w:ascii="Arial" w:eastAsia="Calibri" w:hAnsi="Arial" w:cs="Times New Roman"/>
          <w:sz w:val="24"/>
          <w:szCs w:val="24"/>
        </w:rPr>
        <w:t xml:space="preserve"> сельсовет» </w:t>
      </w:r>
      <w:proofErr w:type="spellStart"/>
      <w:r>
        <w:rPr>
          <w:rFonts w:ascii="Arial" w:eastAsia="Calibri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района и не переданных в хозяйственное ведение или оперативно</w:t>
      </w:r>
      <w:r>
        <w:rPr>
          <w:rFonts w:ascii="Arial" w:eastAsia="Calibri" w:hAnsi="Arial" w:cs="Times New Roman"/>
          <w:sz w:val="24"/>
          <w:szCs w:val="24"/>
        </w:rPr>
        <w:t>е управление.</w:t>
      </w:r>
    </w:p>
    <w:p w:rsidR="00340F06" w:rsidRDefault="00340F06">
      <w:pPr>
        <w:spacing w:after="0" w:line="276" w:lineRule="auto"/>
        <w:jc w:val="both"/>
        <w:rPr>
          <w:rFonts w:eastAsia="Calibri" w:cs="Times New Roman"/>
        </w:rPr>
      </w:pPr>
    </w:p>
    <w:p w:rsidR="00340F06" w:rsidRDefault="00094045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2. К мероприятиям по популяризации объектов культурного наследия относятся:</w:t>
      </w:r>
    </w:p>
    <w:p w:rsidR="00340F06" w:rsidRDefault="00094045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-организация и проведение муниципальных конкурсов, связанных с популяризацией объектов культурного наследия;</w:t>
      </w:r>
    </w:p>
    <w:p w:rsidR="00340F06" w:rsidRDefault="00094045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-организация работы по проведению мероприятий историко-к</w:t>
      </w:r>
      <w:r>
        <w:rPr>
          <w:rFonts w:ascii="Arial" w:eastAsia="Calibri" w:hAnsi="Arial" w:cs="Times New Roman"/>
          <w:sz w:val="24"/>
          <w:szCs w:val="24"/>
        </w:rPr>
        <w:t>ультурной направленности, связанной с популяризацией объектов культурного наследия;</w:t>
      </w:r>
    </w:p>
    <w:p w:rsidR="00340F06" w:rsidRDefault="00094045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-организация работы по осуществлению общественной доступности объекта культурного наследия регионального значения его собственниками и пользователями;</w:t>
      </w:r>
    </w:p>
    <w:p w:rsidR="00340F06" w:rsidRDefault="00094045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-организация освещени</w:t>
      </w:r>
      <w:r>
        <w:rPr>
          <w:rFonts w:ascii="Arial" w:eastAsia="Calibri" w:hAnsi="Arial" w:cs="Times New Roman"/>
          <w:sz w:val="24"/>
          <w:szCs w:val="24"/>
        </w:rPr>
        <w:t>я вопросов охраны, сохранения и использования объекта культурного наследия в средствах массовой информации, в том числе выпуск популярных информационно-справочных и рекламных изданий, создание теле- и радиопередач, кино- и видеофильмов, посвящённых объекту</w:t>
      </w:r>
      <w:r>
        <w:rPr>
          <w:rFonts w:ascii="Arial" w:eastAsia="Calibri" w:hAnsi="Arial" w:cs="Times New Roman"/>
          <w:sz w:val="24"/>
          <w:szCs w:val="24"/>
        </w:rPr>
        <w:t xml:space="preserve"> культурного наследия;</w:t>
      </w:r>
    </w:p>
    <w:p w:rsidR="00340F06" w:rsidRDefault="00094045">
      <w:p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-подготовка и проведение научно-практических конференций, симпозиумов;</w:t>
      </w:r>
    </w:p>
    <w:p w:rsidR="00340F06" w:rsidRDefault="00094045">
      <w:p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-организация проведения семинаров, тематических выставок и презентаций по вопросам охраны, сохранения и использования объекта культурного наследия.</w:t>
      </w:r>
    </w:p>
    <w:p w:rsidR="00340F06" w:rsidRDefault="00094045">
      <w:pPr>
        <w:spacing w:after="200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Раздел </w:t>
      </w:r>
      <w:r>
        <w:rPr>
          <w:rFonts w:ascii="Arial" w:eastAsia="Calibri" w:hAnsi="Arial" w:cs="Times New Roman"/>
          <w:sz w:val="24"/>
          <w:szCs w:val="24"/>
          <w:lang w:val="en-US"/>
        </w:rPr>
        <w:t>I</w:t>
      </w:r>
      <w:r>
        <w:rPr>
          <w:rFonts w:ascii="Arial" w:eastAsia="Calibri" w:hAnsi="Arial" w:cs="Times New Roman"/>
          <w:sz w:val="24"/>
          <w:szCs w:val="24"/>
        </w:rPr>
        <w:t>V. Кон</w:t>
      </w:r>
      <w:r>
        <w:rPr>
          <w:rFonts w:ascii="Arial" w:eastAsia="Calibri" w:hAnsi="Arial" w:cs="Times New Roman"/>
          <w:sz w:val="24"/>
          <w:szCs w:val="24"/>
        </w:rPr>
        <w:t>троль</w:t>
      </w:r>
    </w:p>
    <w:p w:rsidR="00340F06" w:rsidRDefault="00094045">
      <w:p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1. Контроль за целевым и эффективным использованием средств местного бюджета, выделяемых на финансирование мероприятий, осуществляется администрацией Знаменского</w:t>
      </w:r>
      <w:r>
        <w:rPr>
          <w:rFonts w:ascii="Arial" w:eastAsia="Calibri" w:hAnsi="Arial" w:cs="Times New Roman"/>
          <w:sz w:val="24"/>
          <w:szCs w:val="24"/>
        </w:rPr>
        <w:t xml:space="preserve"> сельсовета </w:t>
      </w:r>
      <w:proofErr w:type="spellStart"/>
      <w:r>
        <w:rPr>
          <w:rFonts w:ascii="Arial" w:eastAsia="Calibri" w:hAnsi="Arial" w:cs="Times New Roman"/>
          <w:sz w:val="24"/>
          <w:szCs w:val="24"/>
        </w:rPr>
        <w:t>Горшеченского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района.</w:t>
      </w:r>
    </w:p>
    <w:p w:rsidR="00340F06" w:rsidRDefault="00340F06">
      <w:pPr>
        <w:spacing w:line="276" w:lineRule="auto"/>
        <w:rPr>
          <w:rFonts w:ascii="Arial" w:hAnsi="Arial"/>
          <w:sz w:val="24"/>
          <w:szCs w:val="24"/>
        </w:rPr>
      </w:pPr>
    </w:p>
    <w:sectPr w:rsidR="00340F06" w:rsidSect="00340F06">
      <w:pgSz w:w="11906" w:h="16838"/>
      <w:pgMar w:top="567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40F06"/>
    <w:rsid w:val="00094045"/>
    <w:rsid w:val="0034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33FA3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340F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340F06"/>
    <w:pPr>
      <w:spacing w:after="140" w:line="276" w:lineRule="auto"/>
    </w:pPr>
  </w:style>
  <w:style w:type="paragraph" w:styleId="a6">
    <w:name w:val="List"/>
    <w:basedOn w:val="a5"/>
    <w:rsid w:val="00340F06"/>
    <w:rPr>
      <w:rFonts w:cs="Arial"/>
    </w:rPr>
  </w:style>
  <w:style w:type="paragraph" w:customStyle="1" w:styleId="Caption">
    <w:name w:val="Caption"/>
    <w:basedOn w:val="a"/>
    <w:qFormat/>
    <w:rsid w:val="00340F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340F06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633F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06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4541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Знаменка</cp:lastModifiedBy>
  <cp:revision>2</cp:revision>
  <cp:lastPrinted>2023-06-21T12:49:00Z</cp:lastPrinted>
  <dcterms:created xsi:type="dcterms:W3CDTF">2023-07-19T07:17:00Z</dcterms:created>
  <dcterms:modified xsi:type="dcterms:W3CDTF">2023-07-19T07:17:00Z</dcterms:modified>
  <dc:language>ru-RU</dc:language>
</cp:coreProperties>
</file>