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DC" w:rsidRDefault="00353EDC" w:rsidP="00353EDC">
      <w:pPr>
        <w:pStyle w:val="docdata"/>
        <w:widowControl w:val="0"/>
        <w:spacing w:before="0" w:beforeAutospacing="0" w:after="0" w:afterAutospacing="0"/>
        <w:jc w:val="center"/>
      </w:pP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СОБРАНИЕ ДЕПУТАТОВ </w:t>
      </w:r>
    </w:p>
    <w:p w:rsidR="00353EDC" w:rsidRDefault="00CD34FE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ЗНАМЕНС</w:t>
      </w:r>
      <w:r w:rsidR="00E02CFC">
        <w:rPr>
          <w:rFonts w:ascii="Arial" w:hAnsi="Arial" w:cs="Arial"/>
          <w:b/>
          <w:bCs/>
          <w:color w:val="000000"/>
          <w:sz w:val="32"/>
          <w:szCs w:val="32"/>
        </w:rPr>
        <w:t>КОГО</w:t>
      </w:r>
      <w:r w:rsidR="00353ED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 РАЙОНА КУРСКОЙ ОБЛАСТИ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t> 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от  </w:t>
      </w:r>
      <w:r w:rsidR="002948A1">
        <w:rPr>
          <w:rFonts w:ascii="Arial" w:hAnsi="Arial" w:cs="Arial"/>
          <w:b/>
          <w:bCs/>
          <w:color w:val="292D24"/>
          <w:sz w:val="32"/>
          <w:szCs w:val="32"/>
        </w:rPr>
        <w:t xml:space="preserve">14 апреля 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2023 г.  № </w:t>
      </w:r>
      <w:r w:rsidR="002948A1">
        <w:rPr>
          <w:rFonts w:ascii="Arial" w:hAnsi="Arial" w:cs="Arial"/>
          <w:b/>
          <w:bCs/>
          <w:color w:val="292D24"/>
          <w:sz w:val="32"/>
          <w:szCs w:val="32"/>
        </w:rPr>
        <w:t>32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CD34FE">
        <w:rPr>
          <w:rFonts w:ascii="Arial" w:hAnsi="Arial" w:cs="Arial"/>
          <w:b/>
          <w:bCs/>
          <w:color w:val="292D24"/>
          <w:sz w:val="32"/>
          <w:szCs w:val="32"/>
        </w:rPr>
        <w:t>Знамен</w:t>
      </w:r>
      <w:r w:rsidR="00E02CFC">
        <w:rPr>
          <w:rFonts w:ascii="Arial" w:hAnsi="Arial" w:cs="Arial"/>
          <w:b/>
          <w:bCs/>
          <w:color w:val="292D24"/>
          <w:sz w:val="32"/>
          <w:szCs w:val="32"/>
        </w:rPr>
        <w:t>ский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color w:val="292D24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  </w:t>
      </w:r>
      <w:proofErr w:type="gramStart"/>
      <w:r>
        <w:rPr>
          <w:rFonts w:ascii="Arial" w:hAnsi="Arial" w:cs="Arial"/>
          <w:color w:val="292D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</w:t>
      </w:r>
      <w:proofErr w:type="gramEnd"/>
      <w:r>
        <w:rPr>
          <w:rFonts w:ascii="Arial" w:hAnsi="Arial" w:cs="Arial"/>
          <w:color w:val="292D24"/>
        </w:rPr>
        <w:t xml:space="preserve">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решило: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 (прилагается).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2. Разместить в сети «Интернет» на сайте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 Решение вступает в силу со дня его опубликования.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Председатель Собрания депутатов</w:t>
      </w:r>
    </w:p>
    <w:p w:rsidR="00353EDC" w:rsidRDefault="00CD34FE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Знамен</w:t>
      </w:r>
      <w:r w:rsidR="00E02CFC">
        <w:rPr>
          <w:rFonts w:ascii="Arial" w:hAnsi="Arial" w:cs="Arial"/>
          <w:b/>
          <w:bCs/>
          <w:color w:val="000000"/>
        </w:rPr>
        <w:t>ского</w:t>
      </w:r>
      <w:r w:rsidR="00353EDC"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Горшеченского района                                       </w:t>
      </w:r>
      <w:r w:rsidR="00E02CFC">
        <w:rPr>
          <w:rFonts w:ascii="Arial" w:hAnsi="Arial" w:cs="Arial"/>
          <w:b/>
          <w:bCs/>
          <w:color w:val="000000"/>
        </w:rPr>
        <w:t>     </w:t>
      </w:r>
      <w:r w:rsidR="00CD34FE">
        <w:rPr>
          <w:rFonts w:ascii="Arial" w:hAnsi="Arial" w:cs="Arial"/>
          <w:b/>
          <w:bCs/>
          <w:color w:val="000000"/>
        </w:rPr>
        <w:t>                    Т.А.Зотова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353EDC" w:rsidRDefault="00353EDC" w:rsidP="00353EDC">
      <w:pPr>
        <w:pStyle w:val="af4"/>
        <w:tabs>
          <w:tab w:val="left" w:pos="1134"/>
          <w:tab w:val="left" w:pos="9499"/>
        </w:tabs>
        <w:spacing w:before="0" w:beforeAutospacing="0" w:after="0" w:afterAutospacing="0"/>
        <w:ind w:right="26"/>
        <w:jc w:val="both"/>
      </w:pPr>
      <w:r>
        <w:rPr>
          <w:rFonts w:ascii="Arial" w:hAnsi="Arial" w:cs="Arial"/>
          <w:b/>
          <w:bCs/>
          <w:color w:val="000000"/>
        </w:rPr>
        <w:t xml:space="preserve">Глава </w:t>
      </w:r>
      <w:r w:rsidR="00CD34FE">
        <w:rPr>
          <w:rFonts w:ascii="Arial" w:hAnsi="Arial" w:cs="Arial"/>
          <w:b/>
          <w:bCs/>
          <w:color w:val="000000"/>
        </w:rPr>
        <w:t>Знамен</w:t>
      </w:r>
      <w:r w:rsidR="00E02CFC">
        <w:rPr>
          <w:rFonts w:ascii="Arial" w:hAnsi="Arial" w:cs="Arial"/>
          <w:b/>
          <w:bCs/>
          <w:color w:val="000000"/>
        </w:rPr>
        <w:t>ского</w:t>
      </w:r>
      <w:r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292D24"/>
        </w:rPr>
        <w:t>Горшеченского района                                                                </w:t>
      </w:r>
      <w:r w:rsidR="00CD34FE">
        <w:rPr>
          <w:rFonts w:ascii="Arial" w:hAnsi="Arial" w:cs="Arial"/>
          <w:b/>
          <w:bCs/>
          <w:color w:val="292D24"/>
        </w:rPr>
        <w:t>А.Н.Краснов</w:t>
      </w:r>
      <w:r w:rsidR="00E02CFC">
        <w:rPr>
          <w:rFonts w:ascii="Arial" w:hAnsi="Arial" w:cs="Arial"/>
          <w:b/>
          <w:bCs/>
          <w:color w:val="292D24"/>
        </w:rPr>
        <w:t>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lastRenderedPageBreak/>
        <w:t>УТВЕРЖДЕНО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решением Собрания депутатов</w:t>
      </w:r>
    </w:p>
    <w:p w:rsidR="00353EDC" w:rsidRDefault="00CD34FE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 w:rsidR="00353EDC">
        <w:rPr>
          <w:rFonts w:ascii="Arial" w:hAnsi="Arial" w:cs="Arial"/>
          <w:color w:val="292D24"/>
        </w:rPr>
        <w:t xml:space="preserve"> сельсовета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Горшеченского района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 xml:space="preserve">от </w:t>
      </w:r>
      <w:r w:rsidR="002948A1">
        <w:rPr>
          <w:rFonts w:ascii="Arial" w:hAnsi="Arial" w:cs="Arial"/>
          <w:color w:val="292D24"/>
        </w:rPr>
        <w:t>14.04.2023 г. № 32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ПОЛОЖЕНИЕ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О ПОРЯДКЕ И УСЛОВИЯХ ПРИВАТИЗАЦИИ МУНИЦИПАЛЬНОГО ИМУЩЕСТВА МУНИЦИПАЛЬНОГО ОБРАЗОВАНИЯ «</w:t>
      </w:r>
      <w:r w:rsidR="00CD34FE">
        <w:rPr>
          <w:rFonts w:ascii="Arial" w:hAnsi="Arial" w:cs="Arial"/>
          <w:b/>
          <w:bCs/>
          <w:color w:val="292D24"/>
        </w:rPr>
        <w:t>ЗНАМЕН</w:t>
      </w:r>
      <w:r w:rsidR="00E02CFC">
        <w:rPr>
          <w:rFonts w:ascii="Arial" w:hAnsi="Arial" w:cs="Arial"/>
          <w:b/>
          <w:bCs/>
          <w:color w:val="292D24"/>
        </w:rPr>
        <w:t>СКИЙ</w:t>
      </w:r>
      <w:r>
        <w:rPr>
          <w:rFonts w:ascii="Arial" w:hAnsi="Arial" w:cs="Arial"/>
          <w:b/>
          <w:bCs/>
          <w:color w:val="292D24"/>
        </w:rPr>
        <w:t xml:space="preserve"> СЕЛЬСОВЕТ» ГОРШЕЧЕНСКОГО РАЙОНА КУРСКОЙ ОБЛАСТИ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1. </w:t>
      </w:r>
      <w:r w:rsidR="0068699A">
        <w:rPr>
          <w:rFonts w:ascii="Arial" w:hAnsi="Arial" w:cs="Arial"/>
          <w:b/>
          <w:color w:val="292D24"/>
        </w:rPr>
        <w:t xml:space="preserve"> Общие положения 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 </w:t>
      </w:r>
      <w:proofErr w:type="gramStart"/>
      <w:r>
        <w:rPr>
          <w:rFonts w:ascii="Arial" w:hAnsi="Arial" w:cs="Arial"/>
          <w:color w:val="292D24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Положение) разработано в соответствии с Гражданским </w:t>
      </w:r>
      <w:hyperlink r:id="rId5" w:tooltip="consultantplus://offline/main?base=LAW;n=112770;fld=134;dst=101166" w:history="1">
        <w:r>
          <w:rPr>
            <w:rStyle w:val="af5"/>
            <w:rFonts w:ascii="Arial" w:eastAsiaTheme="majorEastAsia" w:hAnsi="Arial" w:cs="Arial"/>
            <w:color w:val="292D24"/>
          </w:rPr>
          <w:t>кодексом</w:t>
        </w:r>
      </w:hyperlink>
      <w:r>
        <w:rPr>
          <w:rFonts w:ascii="Arial" w:hAnsi="Arial" w:cs="Arial"/>
          <w:color w:val="292D24"/>
        </w:rPr>
        <w:t xml:space="preserve">Российской Федерации, Федеральным </w:t>
      </w:r>
      <w:hyperlink r:id="rId6" w:tooltip="consultantplus://offline/main?base=LAW;n=117329;fld=134;dst=100138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21.12.2001 N178-ФЗ "О приватизации государственного и муниципального имущества", Федеральным </w:t>
      </w:r>
      <w:hyperlink r:id="rId7" w:tooltip="consultantplus://offline/main?base=LAW;n=117671;fld=134;dst=100633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06.10.2003 N 131-ФЗ "Об общих принципах организации местного самоуправления в Российской Федерации", Федеральным </w:t>
      </w:r>
      <w:hyperlink r:id="rId8" w:tooltip="consultantplus://offline/main?base=LAW;n=112253;fld=134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> от 29.07.1998 N 135-ФЗ</w:t>
      </w:r>
      <w:proofErr w:type="gramEnd"/>
      <w:r>
        <w:rPr>
          <w:rFonts w:ascii="Arial" w:hAnsi="Arial" w:cs="Arial"/>
          <w:color w:val="292D24"/>
        </w:rPr>
        <w:t xml:space="preserve"> "</w:t>
      </w:r>
      <w:proofErr w:type="gramStart"/>
      <w:r>
        <w:rPr>
          <w:rFonts w:ascii="Arial" w:hAnsi="Arial" w:cs="Arial"/>
          <w:color w:val="292D24"/>
        </w:rPr>
        <w:t xml:space="preserve">Об оценочной деятельности в Российской Федерации", </w:t>
      </w:r>
      <w:hyperlink r:id="rId9" w:tooltip="consultantplus://offline/main?base=LAW;n=110871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 xml:space="preserve"> 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0" w:tooltip="consultantplus://offline/main?base=LAW;n=110872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>
        <w:rPr>
          <w:rFonts w:ascii="Arial" w:hAnsi="Arial" w:cs="Arial"/>
          <w:color w:val="292D24"/>
        </w:rPr>
        <w:t xml:space="preserve"> специализированном </w:t>
      </w:r>
      <w:proofErr w:type="gramStart"/>
      <w:r>
        <w:rPr>
          <w:rFonts w:ascii="Arial" w:hAnsi="Arial" w:cs="Arial"/>
          <w:color w:val="292D24"/>
        </w:rPr>
        <w:t>аукционе</w:t>
      </w:r>
      <w:proofErr w:type="gramEnd"/>
      <w:r>
        <w:rPr>
          <w:rFonts w:ascii="Arial" w:hAnsi="Arial" w:cs="Arial"/>
          <w:color w:val="292D24"/>
        </w:rPr>
        <w:t xml:space="preserve">", </w:t>
      </w:r>
      <w:hyperlink r:id="rId11" w:tooltip="consultantplus://offline/main?base=RLAW417;n=22686;fld=134;dst=100619" w:history="1">
        <w:r>
          <w:rPr>
            <w:rStyle w:val="af5"/>
            <w:rFonts w:ascii="Liberation Serif" w:eastAsiaTheme="majorEastAsia" w:hAnsi="Liberation Serif"/>
            <w:color w:val="000080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природных ресурсов;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муниципального жилищного фонда;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муниципального имущества на основании судебного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- муниципальное имущество), в собственность физических и (или) юридических лиц.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1.5. </w:t>
      </w:r>
      <w:proofErr w:type="gramStart"/>
      <w:r>
        <w:rPr>
          <w:rFonts w:ascii="Arial" w:hAnsi="Arial" w:cs="Arial"/>
          <w:color w:val="292D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tooltip="consultantplus://offline/main?base=LAW;n=117329;fld=134;dst=100354" w:history="1">
        <w:r>
          <w:rPr>
            <w:rStyle w:val="af5"/>
            <w:rFonts w:ascii="Arial" w:eastAsiaTheme="majorEastAsia" w:hAnsi="Arial" w:cs="Arial"/>
            <w:color w:val="7D7D7D"/>
          </w:rPr>
          <w:t>статьей 25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2.</w:t>
      </w:r>
      <w:r w:rsidR="0068699A">
        <w:rPr>
          <w:rFonts w:ascii="Arial" w:hAnsi="Arial" w:cs="Arial"/>
          <w:b/>
          <w:color w:val="292D24"/>
        </w:rPr>
        <w:t xml:space="preserve"> Основные цели и направления приватизации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2.1. Основные цели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повышение эффективности использования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поступление дополнительных финансовых сре</w:t>
      </w:r>
      <w:proofErr w:type="gramStart"/>
      <w:r>
        <w:rPr>
          <w:rFonts w:ascii="Arial" w:hAnsi="Arial" w:cs="Arial"/>
          <w:color w:val="292D24"/>
        </w:rPr>
        <w:t>дств в б</w:t>
      </w:r>
      <w:proofErr w:type="gramEnd"/>
      <w:r>
        <w:rPr>
          <w:rFonts w:ascii="Arial" w:hAnsi="Arial" w:cs="Arial"/>
          <w:color w:val="292D24"/>
        </w:rPr>
        <w:t xml:space="preserve">юджет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2.2. Основные направления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выявление и приватизация неиспользуемых и убыточных объектов на территории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(в том числе объектов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участие в управлении и защита интересов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хозяйствующих субъектах, в уставных капиталах которых имеется вклад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освобождение от непрофильного имущества, обремененного соде</w:t>
      </w:r>
      <w:r w:rsidR="00CD34FE">
        <w:rPr>
          <w:rFonts w:ascii="Arial" w:hAnsi="Arial" w:cs="Arial"/>
          <w:color w:val="292D24"/>
        </w:rPr>
        <w:t>ржанием за счет средств бюджета 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области.</w:t>
      </w:r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3.</w:t>
      </w:r>
      <w:r w:rsidR="0068699A">
        <w:rPr>
          <w:rFonts w:ascii="Arial" w:hAnsi="Arial" w:cs="Arial"/>
          <w:b/>
          <w:color w:val="292D24"/>
        </w:rPr>
        <w:t xml:space="preserve"> Компетенция органов местного самоуправления в сфере приватизации муниципального имущества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3.1. К компетенции Собрания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по тексту – Программа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осуществление </w:t>
      </w:r>
      <w:proofErr w:type="gramStart"/>
      <w:r>
        <w:rPr>
          <w:rFonts w:ascii="Arial" w:hAnsi="Arial" w:cs="Arial"/>
          <w:color w:val="292D24"/>
        </w:rPr>
        <w:t>контроля за</w:t>
      </w:r>
      <w:proofErr w:type="gramEnd"/>
      <w:r>
        <w:rPr>
          <w:rFonts w:ascii="Arial" w:hAnsi="Arial" w:cs="Arial"/>
          <w:color w:val="292D24"/>
        </w:rPr>
        <w:t xml:space="preserve"> выполнением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  настоящего Положения и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3.2. К компетенции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разработка и внесение на рассмотрение Собрания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проекта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принятие решений об условиях приватизации (изменении или отмене условий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Комиссия);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утверждение условий торгов по продаже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установление срока рассрочки оплаты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определение начальной цены приватизируемого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организационное обеспечение деятельности по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информационное обеспечение приватизации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4. </w:t>
      </w:r>
      <w:r w:rsidR="0068699A">
        <w:rPr>
          <w:rFonts w:ascii="Arial" w:hAnsi="Arial" w:cs="Arial"/>
          <w:b/>
          <w:color w:val="292D24"/>
        </w:rPr>
        <w:t xml:space="preserve">Комиссия по проведению приватизации муниципального имущества муниципального образования </w:t>
      </w:r>
      <w:r w:rsidRPr="0068699A">
        <w:rPr>
          <w:rFonts w:ascii="Arial" w:hAnsi="Arial" w:cs="Arial"/>
          <w:b/>
          <w:color w:val="292D24"/>
        </w:rPr>
        <w:t>«</w:t>
      </w:r>
      <w:r w:rsidR="00CD34FE">
        <w:rPr>
          <w:rFonts w:ascii="Arial" w:hAnsi="Arial" w:cs="Arial"/>
          <w:b/>
          <w:color w:val="292D24"/>
        </w:rPr>
        <w:t>Знамен</w:t>
      </w:r>
      <w:r w:rsidR="00E02CFC" w:rsidRPr="0068699A">
        <w:rPr>
          <w:rFonts w:ascii="Arial" w:hAnsi="Arial" w:cs="Arial"/>
          <w:b/>
          <w:color w:val="292D24"/>
        </w:rPr>
        <w:t>скийсельсовет</w:t>
      </w:r>
      <w:r w:rsidRPr="0068699A">
        <w:rPr>
          <w:rFonts w:ascii="Arial" w:hAnsi="Arial" w:cs="Arial"/>
          <w:b/>
          <w:color w:val="292D24"/>
        </w:rPr>
        <w:t xml:space="preserve">» Горшеченского </w:t>
      </w:r>
      <w:r w:rsidR="00572FED" w:rsidRPr="0068699A">
        <w:rPr>
          <w:rFonts w:ascii="Arial" w:hAnsi="Arial" w:cs="Arial"/>
          <w:b/>
          <w:color w:val="292D24"/>
        </w:rPr>
        <w:t>района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утверждается состав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4.2. Комиссия правомочна принимать в пределах ее компетенции решения, если на заседании присутствуют не менее половины ее членов. Решения принимаются </w:t>
      </w:r>
      <w:r>
        <w:rPr>
          <w:rFonts w:ascii="Arial" w:hAnsi="Arial" w:cs="Arial"/>
          <w:color w:val="292D24"/>
        </w:rPr>
        <w:lastRenderedPageBreak/>
        <w:t>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4.4. К компетенции Комиссии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осуществление приема и регистрации заявок покупателей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определение победителя торгов и оформление протокола об итогах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5) осуществление </w:t>
      </w:r>
      <w:proofErr w:type="gramStart"/>
      <w:r>
        <w:rPr>
          <w:rFonts w:ascii="Arial" w:hAnsi="Arial" w:cs="Arial"/>
          <w:color w:val="292D24"/>
        </w:rPr>
        <w:t>контроля за</w:t>
      </w:r>
      <w:proofErr w:type="gramEnd"/>
      <w:r>
        <w:rPr>
          <w:rFonts w:ascii="Arial" w:hAnsi="Arial" w:cs="Arial"/>
          <w:color w:val="292D24"/>
        </w:rPr>
        <w:t xml:space="preserve"> приватизацией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5. </w:t>
      </w:r>
      <w:r w:rsidR="0068699A">
        <w:rPr>
          <w:rFonts w:ascii="Arial" w:hAnsi="Arial" w:cs="Arial"/>
          <w:b/>
          <w:color w:val="292D24"/>
        </w:rPr>
        <w:t>Субъекты и объекты приватизации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5.1. Субъектами приватизации в муниципальном образовании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CD34FE">
        <w:rPr>
          <w:rFonts w:ascii="Arial" w:hAnsi="Arial" w:cs="Arial"/>
          <w:color w:val="292D24"/>
        </w:rPr>
        <w:t>Знаменский сельсов</w:t>
      </w:r>
      <w:r>
        <w:rPr>
          <w:rFonts w:ascii="Arial" w:hAnsi="Arial" w:cs="Arial"/>
          <w:color w:val="292D24"/>
        </w:rPr>
        <w:t xml:space="preserve">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продавец – Администрация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покупатель - лицо, признанное покупателем муниципального имущества в соответствии со </w:t>
      </w:r>
      <w:hyperlink r:id="rId13" w:tooltip="consultantplus://offline/main?base=LAW;n=117329;fld=134;dst=100037" w:history="1">
        <w:r>
          <w:rPr>
            <w:rStyle w:val="af5"/>
            <w:rFonts w:ascii="Arial" w:eastAsiaTheme="majorEastAsia" w:hAnsi="Arial" w:cs="Arial"/>
            <w:color w:val="7D7D7D"/>
          </w:rPr>
          <w:t>статьей 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>5.2. Объектами приватизации муниципального имущества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имущественный комплекс муниципального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являющиеся муниципальной собственностью акции, доли в уставном капитале хозяйствующих субъектов;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иное имущество, отчуждение которого производится в соответствии с законодательством о приватизации.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5.3. Основанием для принятия решения о приватизации объектов муниципальной собственности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необходимость вложения значительных сре</w:t>
      </w:r>
      <w:proofErr w:type="gramStart"/>
      <w:r>
        <w:rPr>
          <w:rFonts w:ascii="Arial" w:hAnsi="Arial" w:cs="Arial"/>
          <w:color w:val="292D24"/>
        </w:rPr>
        <w:t>дств в р</w:t>
      </w:r>
      <w:proofErr w:type="gramEnd"/>
      <w:r>
        <w:rPr>
          <w:rFonts w:ascii="Arial" w:hAnsi="Arial" w:cs="Arial"/>
          <w:color w:val="292D24"/>
        </w:rPr>
        <w:t>емонт или восстановление объекта;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прибыли по итогам не менее чем двух предыдущих лет;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отсутствие сре</w:t>
      </w:r>
      <w:proofErr w:type="gramStart"/>
      <w:r>
        <w:rPr>
          <w:rFonts w:ascii="Arial" w:hAnsi="Arial" w:cs="Arial"/>
          <w:color w:val="292D24"/>
        </w:rPr>
        <w:t>дств дл</w:t>
      </w:r>
      <w:proofErr w:type="gramEnd"/>
      <w:r>
        <w:rPr>
          <w:rFonts w:ascii="Arial" w:hAnsi="Arial" w:cs="Arial"/>
          <w:color w:val="292D24"/>
        </w:rPr>
        <w:t>я развития производства;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6. </w:t>
      </w:r>
      <w:r w:rsidR="0068699A">
        <w:rPr>
          <w:rFonts w:ascii="Arial" w:hAnsi="Arial" w:cs="Arial"/>
          <w:b/>
          <w:color w:val="292D24"/>
        </w:rPr>
        <w:t>Планирование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6.1. Планирование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района, который ежегодно утверждается Собранием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плановый период.</w:t>
      </w:r>
    </w:p>
    <w:p w:rsidR="00353EDC" w:rsidRPr="0068699A" w:rsidRDefault="00353EDC" w:rsidP="00353EDC">
      <w:pPr>
        <w:pStyle w:val="af4"/>
        <w:numPr>
          <w:ilvl w:val="0"/>
          <w:numId w:val="1"/>
        </w:numPr>
        <w:tabs>
          <w:tab w:val="clear" w:pos="720"/>
          <w:tab w:val="left" w:pos="165"/>
          <w:tab w:val="left" w:pos="1134"/>
        </w:tabs>
        <w:spacing w:before="45" w:beforeAutospacing="0" w:after="283" w:afterAutospacing="0" w:line="330" w:lineRule="atLeast"/>
        <w:ind w:left="885" w:hanging="283"/>
        <w:jc w:val="both"/>
        <w:rPr>
          <w:b/>
        </w:rPr>
      </w:pPr>
      <w:r w:rsidRPr="0068699A">
        <w:rPr>
          <w:rFonts w:ascii="Arial" w:hAnsi="Arial" w:cs="Arial"/>
          <w:b/>
          <w:color w:val="3D4437"/>
        </w:rPr>
        <w:lastRenderedPageBreak/>
        <w:t>Прогнозный план (программа) приватизации включает: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иного имущества, составляющего казну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-сведения об акционерных обществах и обществах с ограниченной ответственностью, акции, </w:t>
      </w:r>
      <w:proofErr w:type="gramStart"/>
      <w:r>
        <w:rPr>
          <w:rFonts w:ascii="Arial" w:hAnsi="Arial" w:cs="Arial"/>
          <w:color w:val="292D24"/>
        </w:rPr>
        <w:t>доли</w:t>
      </w:r>
      <w:proofErr w:type="gramEnd"/>
      <w:r>
        <w:rPr>
          <w:rFonts w:ascii="Arial" w:hAnsi="Arial" w:cs="Arial"/>
          <w:color w:val="292D24"/>
        </w:rPr>
        <w:t xml:space="preserve"> в уставных капиталах которых в соответствии с решениями органов местного самоуправления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подлежат внесению в уставный капитал иных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-сведения об ином имуществе, составляющем казну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</w:t>
      </w:r>
      <w:proofErr w:type="gramStart"/>
      <w:r>
        <w:rPr>
          <w:rFonts w:ascii="Arial" w:hAnsi="Arial" w:cs="Arial"/>
          <w:color w:val="292D24"/>
        </w:rPr>
        <w:t>которое</w:t>
      </w:r>
      <w:proofErr w:type="gramEnd"/>
      <w:r>
        <w:rPr>
          <w:rFonts w:ascii="Arial" w:hAnsi="Arial" w:cs="Arial"/>
          <w:color w:val="292D24"/>
        </w:rPr>
        <w:t xml:space="preserve"> подлежит внесению в уставный капитал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-прогноз объемов поступлений в бюджет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6.3.При включении муниципального имущества в соответствующие перечни указываются: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а) для муниципальных унитарных предприятий - наименование и место нахождения;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б) для акций акционерных обществ,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-наименование и место нахождения акционерного общества;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и количество акций, подлежащих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-наименование и место нахождения общества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Fonts w:ascii="Arial" w:hAnsi="Arial" w:cs="Arial"/>
          <w:color w:val="292D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6.4. Программа приватизации утверждается не позднее 10 рабочих дней до начала планового периода.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6.5.Внесение изменений в программу приватизации в текущем финансовом году осуществляется путем внесения Главой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соответствующего проекта решения Собрания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сельсоветаГоршеченского района, подготовленного с соблюдением требований пунктов 2 и 3 настоящей статьи.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официальном сайте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</w:t>
      </w:r>
      <w:r w:rsidR="00CD34FE">
        <w:rPr>
          <w:rFonts w:ascii="Arial" w:hAnsi="Arial" w:cs="Arial"/>
          <w:color w:val="292D24"/>
        </w:rPr>
        <w:t>а".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7. </w:t>
      </w:r>
      <w:r w:rsidR="0068699A">
        <w:rPr>
          <w:rFonts w:ascii="Arial" w:hAnsi="Arial" w:cs="Arial"/>
          <w:b/>
          <w:color w:val="292D24"/>
        </w:rPr>
        <w:t>Порядок принятия решений об условиях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CD34FE">
        <w:rPr>
          <w:rFonts w:ascii="Arial" w:hAnsi="Arial" w:cs="Arial"/>
          <w:color w:val="292D24"/>
        </w:rPr>
        <w:lastRenderedPageBreak/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  путем издания постановления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7.2. В соответствии с утвержденной Собранием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Программой приватизации постановление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об условиях приватизации муниципального имущества должно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имущества и иные позволяющие его индивидуализировать данные (характеристика объекта);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способ приватизации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начальную цену;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срок рассрочки платежа (в случае ее предоставления);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состав комиссии по проведению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иные необходимые для приватизации имущества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Горшеченского района об условиях приватизации муниципального имущества также утверждается: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color w:val="292D24"/>
        </w:rPr>
        <w:t>создаваемых</w:t>
      </w:r>
      <w:proofErr w:type="gramEnd"/>
      <w:r>
        <w:rPr>
          <w:rFonts w:ascii="Arial" w:hAnsi="Arial" w:cs="Arial"/>
          <w:color w:val="292D24"/>
        </w:rPr>
        <w:t xml:space="preserve"> посредством преобразования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8. </w:t>
      </w:r>
      <w:r w:rsidR="0068699A">
        <w:rPr>
          <w:rFonts w:ascii="Arial" w:hAnsi="Arial" w:cs="Arial"/>
          <w:b/>
          <w:color w:val="292D24"/>
        </w:rPr>
        <w:t>Информационное обеспечение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8.1. Информационное сообщение о продаже муниципального имущества подлежит опубликованию в официальном печатном издании и размещению на </w:t>
      </w:r>
      <w:r>
        <w:rPr>
          <w:rFonts w:ascii="Arial" w:hAnsi="Arial" w:cs="Arial"/>
          <w:color w:val="292D24"/>
        </w:rPr>
        <w:lastRenderedPageBreak/>
        <w:t>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способ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начальная цена 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форма подачи предложений о цене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условия и сроки платежа,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размер задатка, срок и порядок его внесения,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порядок, место, даты начала и окончания подачи заявок, предложений;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исчерпывающий перечень представляемых покупателями документов;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срок заключения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color w:val="292D24"/>
        </w:rPr>
        <w:t>ии ау</w:t>
      </w:r>
      <w:proofErr w:type="gramEnd"/>
      <w:r>
        <w:rPr>
          <w:rFonts w:ascii="Arial" w:hAnsi="Arial" w:cs="Arial"/>
          <w:color w:val="292D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14) место и срок подведения итогов продажи муниципального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дата и место проведения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наименование продавца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количество поданных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лица, признанные участниками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цена сделки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7) имя физического лица или наименование юридического лица -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>
        <w:rPr>
          <w:rFonts w:ascii="Arial" w:hAnsi="Arial" w:cs="Arial"/>
          <w:b/>
          <w:bCs/>
          <w:color w:val="292D24"/>
        </w:rPr>
        <w:t> </w:t>
      </w:r>
      <w:r w:rsidRPr="00572FED">
        <w:rPr>
          <w:rFonts w:ascii="Arial" w:hAnsi="Arial" w:cs="Arial"/>
          <w:b/>
          <w:color w:val="292D24"/>
        </w:rPr>
        <w:t xml:space="preserve">9. </w:t>
      </w:r>
      <w:r w:rsidR="00572FED">
        <w:rPr>
          <w:rFonts w:ascii="Arial" w:hAnsi="Arial" w:cs="Arial"/>
          <w:b/>
          <w:color w:val="292D24"/>
        </w:rPr>
        <w:t>Способы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9.1. Способы приватизации муниципального имущества: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открытое акционерное общество;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общество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аукционе;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конкурсе;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посредством публичного предложения;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без объявления цены;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иным способом, установленным Федеральным </w:t>
      </w:r>
      <w:hyperlink r:id="rId15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 Продажа муниципального имущества на конкурсе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Конкурс, в котором принял участие только один участник, признается несостоявшимся.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9.2.1. Порядок подготовки и условия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Продавец при проведении конкурса создает Комиссию.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color w:val="292D24"/>
        </w:rPr>
        <w:t>ии о е</w:t>
      </w:r>
      <w:proofErr w:type="gramEnd"/>
      <w:r>
        <w:rPr>
          <w:rFonts w:ascii="Arial" w:hAnsi="Arial" w:cs="Arial"/>
          <w:color w:val="292D24"/>
        </w:rPr>
        <w:t>го проведении не менее чем за 30 дней до дня осуществления продажи.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lastRenderedPageBreak/>
        <w:t xml:space="preserve">и утверждаются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3EDC" w:rsidRDefault="00353EDC" w:rsidP="00353EDC">
      <w:pPr>
        <w:pStyle w:val="af4"/>
        <w:widowControl w:val="0"/>
        <w:spacing w:before="0" w:beforeAutospacing="0" w:after="283" w:afterAutospacing="0" w:line="273" w:lineRule="auto"/>
      </w:pPr>
      <w:bookmarkStart w:id="0" w:name="dst646"/>
      <w:r>
        <w:rPr>
          <w:rFonts w:ascii="Arial" w:hAnsi="Arial" w:cs="Arial"/>
          <w:color w:val="292D24"/>
        </w:rPr>
        <w:t>  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 w:rsidR="009B3950" w:rsidRPr="009B3950">
        <w:rPr>
          <w:rFonts w:ascii="Liberation Serif" w:hAnsi="Liberation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6pt;height:15.6pt"/>
        </w:pic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9.2.2. Порядок проведения конкурса и оформление его результатов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color w:val="292D24"/>
        </w:rPr>
        <w:t>несостоявшимся</w:t>
      </w:r>
      <w:proofErr w:type="gramEnd"/>
      <w:r>
        <w:rPr>
          <w:rFonts w:ascii="Arial" w:hAnsi="Arial" w:cs="Arial"/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color w:val="292D24"/>
        </w:rPr>
        <w:t>с даты утверждения</w:t>
      </w:r>
      <w:proofErr w:type="gramEnd"/>
      <w:r>
        <w:rPr>
          <w:rFonts w:ascii="Arial" w:hAnsi="Arial" w:cs="Arial"/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Для обеспечения эффективного контроля исполнения условий конкурса продавец обязан: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вести учет договоров купли-продажи имущества, заключенных по результатам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color w:val="292D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color w:val="292D24"/>
        </w:rPr>
        <w:t>конкурса</w:t>
      </w:r>
      <w:proofErr w:type="gramEnd"/>
      <w:r>
        <w:rPr>
          <w:rFonts w:ascii="Arial" w:hAnsi="Arial" w:cs="Arial"/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Указанная проверка проводится Комиссией.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 Комиссия осуществляет проверку выполнения условий конкурса в целом.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</w:t>
      </w:r>
      <w:r>
        <w:rPr>
          <w:rFonts w:ascii="Arial" w:hAnsi="Arial" w:cs="Arial"/>
          <w:color w:val="292D24"/>
        </w:rPr>
        <w:lastRenderedPageBreak/>
        <w:t>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color w:val="292D24"/>
        </w:rPr>
        <w:t>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color w:val="292D24"/>
        </w:rPr>
        <w:t>письменными</w:t>
      </w:r>
      <w:proofErr w:type="gramEnd"/>
      <w:r>
        <w:rPr>
          <w:rFonts w:ascii="Arial" w:hAnsi="Arial" w:cs="Arial"/>
          <w:color w:val="292D24"/>
        </w:rPr>
        <w:t xml:space="preserve"> директивам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bookmarkEnd w:id="0"/>
      <w:r w:rsidR="009B3950">
        <w:fldChar w:fldCharType="begin"/>
      </w:r>
      <w:r>
        <w:instrText xml:space="preserve"> HYPERLINK "consultantplus://offline/main?base=LAW;n=117329;fld=134;dst=100132" \o "consultantplus://offline/main?base=LAW;n=117329;fld=134;dst=100132" </w:instrText>
      </w:r>
      <w:r w:rsidR="009B3950">
        <w:fldChar w:fldCharType="separate"/>
      </w:r>
      <w:r>
        <w:rPr>
          <w:rStyle w:val="af5"/>
          <w:rFonts w:ascii="Arial" w:eastAsiaTheme="majorEastAsia" w:hAnsi="Arial" w:cs="Arial"/>
          <w:color w:val="7D7D7D"/>
        </w:rPr>
        <w:t>пунктом 3 статьи 14</w:t>
      </w:r>
      <w:r w:rsidR="009B3950">
        <w:fldChar w:fldCharType="end"/>
      </w:r>
      <w:r>
        <w:rPr>
          <w:rFonts w:ascii="Arial" w:hAnsi="Arial" w:cs="Arial"/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 Продажа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К заявке прилагаются документы по перечню, указанному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Форма бланка заявки утверждается продавцом и приводится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вправе подать только одно предложение о цене приобретения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Продавец отказывает претенденту в приеме заявки в случае, если: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оформлена с нарушением требований, установленных продавцом;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Указанный перечень оснований для отказа в приеме заявки является исчерпывающим.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</w:t>
      </w:r>
      <w:r>
        <w:rPr>
          <w:rFonts w:ascii="Arial" w:hAnsi="Arial" w:cs="Arial"/>
          <w:color w:val="292D24"/>
        </w:rPr>
        <w:lastRenderedPageBreak/>
        <w:t>претенденту или его полномочному представителю под расписку либо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9.3.2. Порядок подведения итогов продажи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Покупателем имущества признается: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Протокол об итогах продажи имущества должен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об имуществе;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общее количество зарегистрированных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сведения о рассмотренных </w:t>
      </w:r>
      <w:proofErr w:type="gramStart"/>
      <w:r>
        <w:rPr>
          <w:rFonts w:ascii="Arial" w:hAnsi="Arial" w:cs="Arial"/>
          <w:color w:val="292D24"/>
        </w:rPr>
        <w:t>предложениях</w:t>
      </w:r>
      <w:proofErr w:type="gramEnd"/>
      <w:r>
        <w:rPr>
          <w:rFonts w:ascii="Arial" w:hAnsi="Arial" w:cs="Arial"/>
          <w:color w:val="292D24"/>
        </w:rPr>
        <w:t xml:space="preserve"> о цене приобретения имущества с указанием подавших их претендентов;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 покупателе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цену приобретения имущества, предложенную покупателем;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иные необходимые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6) Если в указанный в информационном сообщении срок для приема заявок ни одна заявка не была </w:t>
      </w:r>
      <w:proofErr w:type="gramStart"/>
      <w:r>
        <w:rPr>
          <w:rFonts w:ascii="Arial" w:hAnsi="Arial" w:cs="Arial"/>
          <w:color w:val="292D24"/>
        </w:rPr>
        <w:t>зарегистрирована</w:t>
      </w:r>
      <w:proofErr w:type="gramEnd"/>
      <w:r>
        <w:rPr>
          <w:rFonts w:ascii="Arial" w:hAnsi="Arial" w:cs="Arial"/>
          <w:color w:val="292D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9.3.3. Порядок заключения договора купли-продажи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color w:val="292D24"/>
        </w:rPr>
        <w:t>с даты подведения</w:t>
      </w:r>
      <w:proofErr w:type="gramEnd"/>
      <w:r>
        <w:rPr>
          <w:rFonts w:ascii="Arial" w:hAnsi="Arial" w:cs="Arial"/>
          <w:color w:val="292D24"/>
        </w:rPr>
        <w:t xml:space="preserve"> итогов продажи.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6" w:tooltip="consultantplus://offline/main?base=LAW;n=120628;fld=134;dst=100008" w:history="1">
        <w:r>
          <w:rPr>
            <w:rStyle w:val="af5"/>
            <w:rFonts w:ascii="Arial" w:eastAsiaTheme="majorEastAsia" w:hAnsi="Arial" w:cs="Arial"/>
            <w:color w:val="7D7D7D"/>
          </w:rPr>
          <w:t>кодексом</w:t>
        </w:r>
      </w:hyperlink>
      <w:r>
        <w:rPr>
          <w:rFonts w:ascii="Arial" w:hAnsi="Arial" w:cs="Arial"/>
          <w:color w:val="292D24"/>
        </w:rPr>
        <w:t> Российской Федерации, Федеральным </w:t>
      </w:r>
      <w:hyperlink r:id="rId17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9.3.4. Оплата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color w:val="292D24"/>
        </w:rPr>
        <w:t>дств в р</w:t>
      </w:r>
      <w:proofErr w:type="gramEnd"/>
      <w:r>
        <w:rPr>
          <w:rFonts w:ascii="Arial" w:hAnsi="Arial" w:cs="Arial"/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10. </w:t>
      </w:r>
      <w:r w:rsidR="00572FED">
        <w:rPr>
          <w:rFonts w:ascii="Arial" w:hAnsi="Arial" w:cs="Arial"/>
          <w:b/>
          <w:color w:val="292D24"/>
        </w:rPr>
        <w:t>Оформление сделок купли-продажи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 xml:space="preserve">11. </w:t>
      </w:r>
      <w:r w:rsidR="00572FED">
        <w:rPr>
          <w:rFonts w:ascii="Arial" w:hAnsi="Arial" w:cs="Arial"/>
          <w:b/>
          <w:color w:val="292D24"/>
        </w:rPr>
        <w:t>Порядок оплаты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11.1. Средства от приватизации муниципального имущества поступают на счет бюджета </w:t>
      </w:r>
      <w:r w:rsidR="00FA4CE2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11.2. </w:t>
      </w:r>
      <w:proofErr w:type="gramStart"/>
      <w:r>
        <w:rPr>
          <w:rFonts w:ascii="Arial" w:hAnsi="Arial" w:cs="Arial"/>
          <w:color w:val="292D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FA4CE2">
        <w:rPr>
          <w:rFonts w:ascii="Arial" w:hAnsi="Arial" w:cs="Arial"/>
          <w:color w:val="292D24"/>
        </w:rPr>
        <w:lastRenderedPageBreak/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</w:t>
      </w:r>
      <w:bookmarkStart w:id="1" w:name="_GoBack"/>
      <w:bookmarkEnd w:id="1"/>
      <w:r>
        <w:rPr>
          <w:rFonts w:ascii="Arial" w:hAnsi="Arial" w:cs="Arial"/>
          <w:color w:val="292D24"/>
        </w:rPr>
        <w:t>щих денежных обязательств.</w:t>
      </w:r>
      <w:proofErr w:type="gramEnd"/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11.3. Вопросы, не урегулированные настоящим Положением, регламентируются Федеральным </w:t>
      </w:r>
      <w:hyperlink r:id="rId19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 N 178-ФЗ "О приватизации государственного и муниципального имущества".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b/>
          <w:bCs/>
          <w:color w:val="292D24"/>
        </w:rPr>
        <w:t> </w:t>
      </w:r>
    </w:p>
    <w:p w:rsidR="00572FED" w:rsidRPr="00572FED" w:rsidRDefault="00353EDC" w:rsidP="00572FED">
      <w:pPr>
        <w:pStyle w:val="af4"/>
        <w:spacing w:before="0" w:beforeAutospacing="0" w:after="0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12. </w:t>
      </w:r>
      <w:r w:rsidR="00572FED" w:rsidRPr="00572FED">
        <w:rPr>
          <w:rFonts w:ascii="Arial" w:hAnsi="Arial" w:cs="Arial"/>
          <w:b/>
          <w:color w:val="292D24"/>
        </w:rPr>
        <w:t xml:space="preserve">Отчет о выполнении прогнозного плана (программы) приватизации </w:t>
      </w:r>
    </w:p>
    <w:p w:rsidR="00353EDC" w:rsidRDefault="00572FED" w:rsidP="00572FED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Адми</w:t>
      </w:r>
      <w:r w:rsidR="00353EDC">
        <w:rPr>
          <w:rFonts w:ascii="Arial" w:hAnsi="Arial" w:cs="Arial"/>
          <w:color w:val="3D4437"/>
        </w:rPr>
        <w:t xml:space="preserve">нистрация </w:t>
      </w:r>
      <w:r w:rsidR="00FA4CE2">
        <w:rPr>
          <w:rFonts w:ascii="Arial" w:hAnsi="Arial" w:cs="Arial"/>
          <w:color w:val="3D4437"/>
        </w:rPr>
        <w:t>Знамен</w:t>
      </w:r>
      <w:r w:rsidR="00E02CFC">
        <w:rPr>
          <w:rFonts w:ascii="Arial" w:hAnsi="Arial" w:cs="Arial"/>
          <w:color w:val="3D4437"/>
        </w:rPr>
        <w:t>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ежегодно не позднее 1 марта года, следующего за отчетным годом, представляет в Собрание депутатов </w:t>
      </w:r>
      <w:r w:rsidR="00FA4CE2">
        <w:rPr>
          <w:rFonts w:ascii="Arial" w:hAnsi="Arial" w:cs="Arial"/>
          <w:color w:val="3D4437"/>
        </w:rPr>
        <w:t>Знамен</w:t>
      </w:r>
      <w:r w:rsidR="00E02CFC">
        <w:rPr>
          <w:rFonts w:ascii="Arial" w:hAnsi="Arial" w:cs="Arial"/>
          <w:color w:val="3D4437"/>
        </w:rPr>
        <w:t>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="00353EDC">
        <w:rPr>
          <w:rFonts w:ascii="Arial" w:hAnsi="Arial" w:cs="Arial"/>
          <w:color w:val="3D4437"/>
        </w:rPr>
        <w:t xml:space="preserve"> Правила подготовки и принятия решений об условиях приватизации федерального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12.2. </w:t>
      </w:r>
      <w:proofErr w:type="gramStart"/>
      <w:r>
        <w:rPr>
          <w:rFonts w:ascii="Arial" w:hAnsi="Arial" w:cs="Arial"/>
          <w:color w:val="292D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FA4CE2">
        <w:rPr>
          <w:rFonts w:ascii="Arial" w:hAnsi="Arial" w:cs="Arial"/>
          <w:color w:val="292D24"/>
        </w:rPr>
        <w:t>Знаменский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 порядке и размещению на официальном сайте, определенном Администрацией </w:t>
      </w:r>
      <w:r w:rsidR="00FA4CE2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>
        <w:rPr>
          <w:rFonts w:ascii="Arial" w:hAnsi="Arial" w:cs="Arial"/>
          <w:color w:val="292D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A32D55" w:rsidRDefault="00A32D55"/>
    <w:sectPr w:rsidR="00A32D55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86D"/>
    <w:multiLevelType w:val="multilevel"/>
    <w:tmpl w:val="CD2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828A7"/>
    <w:multiLevelType w:val="multilevel"/>
    <w:tmpl w:val="D9F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EDC"/>
    <w:rsid w:val="000B57D4"/>
    <w:rsid w:val="001A0BB4"/>
    <w:rsid w:val="002948A1"/>
    <w:rsid w:val="00353EDC"/>
    <w:rsid w:val="00384524"/>
    <w:rsid w:val="00572FED"/>
    <w:rsid w:val="005F3998"/>
    <w:rsid w:val="0068699A"/>
    <w:rsid w:val="007B6A26"/>
    <w:rsid w:val="007D7EE4"/>
    <w:rsid w:val="00861286"/>
    <w:rsid w:val="008B55C2"/>
    <w:rsid w:val="009B3950"/>
    <w:rsid w:val="009B4DBA"/>
    <w:rsid w:val="00A0657D"/>
    <w:rsid w:val="00A32D55"/>
    <w:rsid w:val="00AA65ED"/>
    <w:rsid w:val="00AE1F0D"/>
    <w:rsid w:val="00CD34FE"/>
    <w:rsid w:val="00D85079"/>
    <w:rsid w:val="00DD0B77"/>
    <w:rsid w:val="00E02CFC"/>
    <w:rsid w:val="00E0414F"/>
    <w:rsid w:val="00FA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39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9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F39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F39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F3998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F3998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F3998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F3998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F3998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F3998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F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3998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F399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3998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5F3998"/>
    <w:rPr>
      <w:b/>
      <w:bCs/>
    </w:rPr>
  </w:style>
  <w:style w:type="character" w:styleId="a8">
    <w:name w:val="Emphasis"/>
    <w:uiPriority w:val="20"/>
    <w:qFormat/>
    <w:rsid w:val="005F3998"/>
    <w:rPr>
      <w:i/>
      <w:iCs/>
    </w:rPr>
  </w:style>
  <w:style w:type="paragraph" w:styleId="a9">
    <w:name w:val="No Spacing"/>
    <w:basedOn w:val="a"/>
    <w:uiPriority w:val="1"/>
    <w:qFormat/>
    <w:rsid w:val="005F3998"/>
    <w:pPr>
      <w:spacing w:after="0" w:line="240" w:lineRule="auto"/>
    </w:pPr>
  </w:style>
  <w:style w:type="paragraph" w:styleId="aa">
    <w:name w:val="List Paragraph"/>
    <w:basedOn w:val="a"/>
    <w:qFormat/>
    <w:rsid w:val="008B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3998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5F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3998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5F399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F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F399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F399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F399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3998"/>
    <w:pPr>
      <w:outlineLvl w:val="9"/>
    </w:pPr>
  </w:style>
  <w:style w:type="paragraph" w:styleId="af3">
    <w:name w:val="caption"/>
    <w:basedOn w:val="a"/>
    <w:qFormat/>
    <w:rsid w:val="008B55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ocdata">
    <w:name w:val="docdata"/>
    <w:aliases w:val="docy,v5,219010,bqiaagaaeyqcaaagiaiaaaosqamabzhnawaaaaaaaaaaaaaaaaaaaaaaaaaaaaaaaaaaaaaaaaaaaaaaaaaaaaaaaaaaaaaaaaaaaaaaaaaaaaaaaaaaaaaaaaaaaaaaaaaaaaaaaaaaaaaaaaaaaaaaaaaaaaaaaaaaaaaaaaaaaaaaaaaaaaaaaaaaaaaaaaaaaaaaaaaaaaaaaaaaaaaaaaaaaaaaaaaaaa"/>
    <w:basedOn w:val="a"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3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20628;fld=134;dst=1000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7569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Знаменка</cp:lastModifiedBy>
  <cp:revision>2</cp:revision>
  <cp:lastPrinted>2023-04-14T09:09:00Z</cp:lastPrinted>
  <dcterms:created xsi:type="dcterms:W3CDTF">2023-04-14T09:11:00Z</dcterms:created>
  <dcterms:modified xsi:type="dcterms:W3CDTF">2023-04-14T09:11:00Z</dcterms:modified>
</cp:coreProperties>
</file>