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7A322A" w:rsidRDefault="005E4BC2" w:rsidP="005E4BC2">
      <w:pPr>
        <w:pStyle w:val="afffa"/>
        <w:suppressAutoHyphens/>
        <w:rPr>
          <w:rFonts w:ascii="Times New Roman" w:hAnsi="Times New Roman"/>
          <w:i w:val="0"/>
          <w:color w:val="000000" w:themeColor="text1"/>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9A05AE" w:rsidRPr="007A322A">
        <w:rPr>
          <w:rFonts w:ascii="Times New Roman" w:hAnsi="Times New Roman"/>
          <w:i w:val="0"/>
          <w:caps/>
          <w:color w:val="000000" w:themeColor="text1"/>
          <w:sz w:val="32"/>
          <w:szCs w:val="32"/>
        </w:rPr>
        <w:t>«Знаменский сельсовет» ГОРШЕЧЕНСКОГО</w:t>
      </w:r>
      <w:r w:rsidRPr="007A322A">
        <w:rPr>
          <w:rFonts w:ascii="Times New Roman" w:hAnsi="Times New Roman"/>
          <w:i w:val="0"/>
          <w:caps/>
          <w:color w:val="000000" w:themeColor="text1"/>
          <w:sz w:val="32"/>
          <w:szCs w:val="32"/>
        </w:rPr>
        <w:t xml:space="preserve"> РАЙОНА</w:t>
      </w:r>
    </w:p>
    <w:p w:rsidR="00EE01EB" w:rsidRDefault="005E4BC2" w:rsidP="005E4BC2">
      <w:pPr>
        <w:pStyle w:val="TimesNewRoman18"/>
        <w:rPr>
          <w:bCs w:val="0"/>
          <w:caps/>
          <w:sz w:val="32"/>
          <w:szCs w:val="32"/>
        </w:rPr>
      </w:pPr>
      <w:r w:rsidRPr="005E4BC2">
        <w:rPr>
          <w:bCs w:val="0"/>
          <w:caps/>
          <w:sz w:val="32"/>
          <w:szCs w:val="32"/>
        </w:rPr>
        <w:t>курской ОБЛАСТИ</w:t>
      </w:r>
    </w:p>
    <w:p w:rsidR="00EE01EB" w:rsidRPr="005E4BC2" w:rsidRDefault="00EE01EB" w:rsidP="005E4BC2">
      <w:pPr>
        <w:pStyle w:val="TimesNewRoman18"/>
        <w:rPr>
          <w:bCs w:val="0"/>
          <w:caps/>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9A05AE">
              <w:rPr>
                <w:b/>
                <w:sz w:val="20"/>
                <w:szCs w:val="20"/>
              </w:rPr>
              <w:t>Знаменского</w:t>
            </w:r>
            <w:r w:rsidRPr="005E6251">
              <w:rPr>
                <w:b/>
                <w:sz w:val="20"/>
                <w:szCs w:val="20"/>
              </w:rPr>
              <w:t xml:space="preserve"> </w:t>
            </w:r>
            <w:r w:rsidR="009A05AE">
              <w:rPr>
                <w:b/>
                <w:sz w:val="20"/>
                <w:szCs w:val="20"/>
              </w:rPr>
              <w:t>поселения Горшеченского</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w:t>
            </w:r>
            <w:r w:rsidR="009A05AE">
              <w:rPr>
                <w:b/>
                <w:sz w:val="20"/>
                <w:szCs w:val="20"/>
              </w:rPr>
              <w:t>селения на территории Знаменского поселения Горшеченского</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9A05AE">
              <w:rPr>
                <w:b/>
                <w:sz w:val="20"/>
                <w:szCs w:val="20"/>
              </w:rPr>
              <w:t>ЗНАМЕНСКИЙ</w:t>
            </w:r>
            <w:r>
              <w:rPr>
                <w:b/>
                <w:sz w:val="20"/>
                <w:szCs w:val="20"/>
              </w:rPr>
              <w:t xml:space="preserve">  СЕЛЬСОВЕТ</w:t>
            </w:r>
            <w:r w:rsidRPr="005E6251">
              <w:rPr>
                <w:b/>
                <w:sz w:val="20"/>
                <w:szCs w:val="20"/>
              </w:rPr>
              <w:t xml:space="preserve">» </w:t>
            </w:r>
            <w:r w:rsidR="009A05AE">
              <w:rPr>
                <w:b/>
                <w:sz w:val="20"/>
                <w:szCs w:val="20"/>
              </w:rPr>
              <w:t>ГОРШЕЧЕНСКОГО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sidR="009A05AE">
              <w:rPr>
                <w:b/>
                <w:sz w:val="20"/>
                <w:szCs w:val="20"/>
              </w:rPr>
              <w:t>ипального образования «Знаменский сельсовет» Горшеченчкого</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РАСЧеТНЫХ ПОКАЗАТЕЛЕЙ, СОДЕРЖАЩИХСЯ В ОСНОВНОЙ ЧАСТИ МЕСТНЫХ НОРМАТИВОВ ГРАДОСТРОИТЕЛЬНОГО ПРОЕКТИРОВАНИЯ «</w:t>
            </w:r>
            <w:r w:rsidR="009A05AE">
              <w:rPr>
                <w:b/>
                <w:sz w:val="20"/>
                <w:szCs w:val="20"/>
              </w:rPr>
              <w:t>ЗНАМЕНСКИЙ</w:t>
            </w:r>
            <w:r>
              <w:rPr>
                <w:b/>
                <w:sz w:val="20"/>
                <w:szCs w:val="20"/>
              </w:rPr>
              <w:t xml:space="preserve">  СЕЛЬСОВЕТ</w:t>
            </w:r>
            <w:r w:rsidRPr="005E6251">
              <w:rPr>
                <w:b/>
                <w:sz w:val="20"/>
                <w:szCs w:val="20"/>
              </w:rPr>
              <w:t xml:space="preserve">» </w:t>
            </w:r>
            <w:r w:rsidR="009A05AE">
              <w:rPr>
                <w:b/>
                <w:sz w:val="20"/>
                <w:szCs w:val="20"/>
              </w:rPr>
              <w:t>ГОРШЕЧЕНСКОГО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w:t>
      </w:r>
      <w:r w:rsidRPr="009B054F">
        <w:rPr>
          <w:color w:val="000000" w:themeColor="text1"/>
          <w:sz w:val="28"/>
          <w:szCs w:val="28"/>
        </w:rPr>
        <w:t xml:space="preserve">образования </w:t>
      </w:r>
      <w:r w:rsidR="003D6590" w:rsidRPr="009B054F">
        <w:rPr>
          <w:color w:val="000000" w:themeColor="text1"/>
          <w:sz w:val="28"/>
          <w:szCs w:val="28"/>
        </w:rPr>
        <w:t>«Знаменский сельсовет» Горшеченского</w:t>
      </w:r>
      <w:r w:rsidR="00FB7DF5" w:rsidRPr="009B054F">
        <w:rPr>
          <w:color w:val="000000" w:themeColor="text1"/>
          <w:sz w:val="28"/>
          <w:szCs w:val="28"/>
        </w:rPr>
        <w:t xml:space="preserve"> района</w:t>
      </w:r>
      <w:r w:rsidRPr="009B054F">
        <w:rPr>
          <w:color w:val="000000" w:themeColor="text1"/>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w:t>
      </w:r>
      <w:r w:rsidRPr="0075211B">
        <w:rPr>
          <w:color w:val="000000" w:themeColor="text1"/>
          <w:sz w:val="28"/>
          <w:szCs w:val="28"/>
        </w:rPr>
        <w:t xml:space="preserve">образования </w:t>
      </w:r>
      <w:r w:rsidR="003D6590" w:rsidRPr="0075211B">
        <w:rPr>
          <w:color w:val="000000" w:themeColor="text1"/>
          <w:sz w:val="28"/>
          <w:szCs w:val="28"/>
        </w:rPr>
        <w:t>«Знаменский сельсовет» Горшеченского</w:t>
      </w:r>
      <w:r w:rsidR="00FB7DF5" w:rsidRPr="0075211B">
        <w:rPr>
          <w:color w:val="000000" w:themeColor="text1"/>
          <w:sz w:val="28"/>
          <w:szCs w:val="28"/>
        </w:rPr>
        <w:t xml:space="preserve"> района</w:t>
      </w:r>
      <w:r w:rsidRPr="0075211B">
        <w:rPr>
          <w:color w:val="000000" w:themeColor="text1"/>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7D223D"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4" w:name="_Toc47964044"/>
      <w:bookmarkStart w:id="5" w:name="_Toc47969332"/>
      <w:bookmarkStart w:id="6" w:name="_Toc55215524"/>
      <w:r w:rsidRPr="00FB7DF5">
        <w:rPr>
          <w:rStyle w:val="FontStyle18"/>
          <w:sz w:val="28"/>
          <w:szCs w:val="28"/>
        </w:rPr>
        <w:t xml:space="preserve">Местные нормативы градостроительного проектирования </w:t>
      </w:r>
      <w:r w:rsidR="003D6590" w:rsidRPr="00F227D1">
        <w:rPr>
          <w:rFonts w:ascii="Times New Roman" w:hAnsi="Times New Roman"/>
          <w:color w:val="000000" w:themeColor="text1"/>
          <w:sz w:val="28"/>
          <w:szCs w:val="28"/>
        </w:rPr>
        <w:t>Знаменского сельсовета Горшеченского</w:t>
      </w:r>
      <w:r w:rsidRPr="00F227D1">
        <w:rPr>
          <w:rFonts w:ascii="Times New Roman" w:hAnsi="Times New Roman"/>
          <w:color w:val="000000" w:themeColor="text1"/>
          <w:sz w:val="28"/>
          <w:szCs w:val="28"/>
        </w:rPr>
        <w:t xml:space="preserve"> района Курской  области</w:t>
      </w:r>
      <w:r w:rsidRPr="00F227D1">
        <w:rPr>
          <w:rStyle w:val="FontStyle18"/>
          <w:color w:val="000000" w:themeColor="text1"/>
          <w:sz w:val="28"/>
          <w:szCs w:val="28"/>
        </w:rPr>
        <w:t xml:space="preserve"> разрабатываются в целях </w:t>
      </w:r>
      <w:r w:rsidRPr="00FB7DF5">
        <w:rPr>
          <w:rStyle w:val="FontStyle18"/>
          <w:sz w:val="28"/>
          <w:szCs w:val="28"/>
        </w:rPr>
        <w:t xml:space="preserve">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D6590">
        <w:rPr>
          <w:rFonts w:ascii="Times New Roman" w:hAnsi="Times New Roman"/>
          <w:sz w:val="28"/>
          <w:szCs w:val="28"/>
        </w:rPr>
        <w:t>Знаменского</w:t>
      </w:r>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3D6590" w:rsidRPr="007D223D">
        <w:rPr>
          <w:rFonts w:ascii="Times New Roman" w:hAnsi="Times New Roman"/>
          <w:color w:val="000000" w:themeColor="text1"/>
          <w:sz w:val="28"/>
          <w:szCs w:val="28"/>
        </w:rPr>
        <w:t>Знаменского</w:t>
      </w:r>
      <w:r w:rsidRPr="007D223D">
        <w:rPr>
          <w:rFonts w:ascii="Times New Roman" w:hAnsi="Times New Roman"/>
          <w:color w:val="000000" w:themeColor="text1"/>
          <w:sz w:val="28"/>
          <w:szCs w:val="28"/>
        </w:rPr>
        <w:t xml:space="preserve"> поселения</w:t>
      </w:r>
      <w:r w:rsidRPr="007D223D">
        <w:rPr>
          <w:rStyle w:val="FontStyle18"/>
          <w:color w:val="000000" w:themeColor="text1"/>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3954C0" w:rsidRDefault="00046D2B" w:rsidP="00046D2B">
      <w:pPr>
        <w:spacing w:before="120" w:after="120"/>
        <w:ind w:right="-568" w:firstLine="709"/>
        <w:jc w:val="center"/>
        <w:outlineLvl w:val="0"/>
        <w:rPr>
          <w:b/>
          <w:color w:val="000000" w:themeColor="text1"/>
          <w:sz w:val="28"/>
          <w:szCs w:val="28"/>
        </w:rPr>
      </w:pPr>
      <w:r w:rsidRPr="003954C0">
        <w:rPr>
          <w:b/>
          <w:color w:val="000000" w:themeColor="text1"/>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природно-</w:t>
      </w:r>
      <w:r w:rsidR="00056985">
        <w:rPr>
          <w:b/>
          <w:sz w:val="28"/>
          <w:szCs w:val="28"/>
        </w:rPr>
        <w:t>климатические условия Знаменского поселения Горшеченского</w:t>
      </w:r>
      <w:r w:rsidR="00CB154F" w:rsidRPr="00FB7DF5">
        <w:rPr>
          <w:b/>
          <w:sz w:val="28"/>
          <w:szCs w:val="28"/>
        </w:rPr>
        <w:t xml:space="preserve"> района Курской области</w:t>
      </w:r>
    </w:p>
    <w:p w:rsidR="003D38F8"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3D38F8" w:rsidRDefault="003D38F8" w:rsidP="005E4BC2">
      <w:pPr>
        <w:pStyle w:val="Default"/>
        <w:spacing w:before="120" w:after="120"/>
        <w:ind w:right="-568" w:firstLine="709"/>
        <w:jc w:val="center"/>
        <w:rPr>
          <w:b/>
          <w:color w:val="auto"/>
        </w:rPr>
      </w:pPr>
    </w:p>
    <w:p w:rsidR="003D38F8" w:rsidRDefault="003D38F8" w:rsidP="002605DB">
      <w:pPr>
        <w:pStyle w:val="Default"/>
        <w:tabs>
          <w:tab w:val="left" w:pos="3120"/>
        </w:tabs>
        <w:spacing w:before="120" w:after="120"/>
        <w:ind w:right="-568" w:firstLine="709"/>
        <w:rPr>
          <w:b/>
          <w:color w:val="auto"/>
        </w:rPr>
      </w:pPr>
      <w:r>
        <w:rPr>
          <w:b/>
          <w:color w:val="auto"/>
        </w:rPr>
        <w:tab/>
      </w:r>
      <w:r>
        <w:rPr>
          <w:noProof/>
          <w:lang w:eastAsia="ru-RU"/>
        </w:rPr>
        <w:drawing>
          <wp:inline distT="0" distB="0" distL="0" distR="0" wp14:anchorId="26694A2A" wp14:editId="497470E9">
            <wp:extent cx="5760085" cy="6778811"/>
            <wp:effectExtent l="0" t="0" r="0" b="3175"/>
            <wp:docPr id="1" name="Рисунок 1" descr="http://www.znamenkaadm.ru/images/s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namenkaadm.ru/images/she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6778811"/>
                    </a:xfrm>
                    <a:prstGeom prst="rect">
                      <a:avLst/>
                    </a:prstGeom>
                    <a:noFill/>
                    <a:ln>
                      <a:noFill/>
                    </a:ln>
                  </pic:spPr>
                </pic:pic>
              </a:graphicData>
            </a:graphic>
          </wp:inline>
        </w:drawing>
      </w:r>
    </w:p>
    <w:p w:rsidR="003D38F8" w:rsidRPr="00FB7DF5" w:rsidRDefault="003D38F8" w:rsidP="005E4BC2">
      <w:pPr>
        <w:pStyle w:val="Default"/>
        <w:spacing w:before="120" w:after="120"/>
        <w:ind w:right="-568" w:firstLine="709"/>
        <w:jc w:val="center"/>
        <w:rPr>
          <w:b/>
          <w:color w:val="auto"/>
        </w:rPr>
      </w:pP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4E0F72" w:rsidRDefault="00CB154F" w:rsidP="005E4BC2">
      <w:pPr>
        <w:pStyle w:val="Default"/>
        <w:spacing w:before="120" w:after="120"/>
        <w:ind w:right="-568" w:firstLine="709"/>
        <w:jc w:val="both"/>
        <w:rPr>
          <w:color w:val="000000" w:themeColor="text1"/>
        </w:rPr>
      </w:pPr>
      <w:r w:rsidRPr="004E0F72">
        <w:rPr>
          <w:color w:val="000000" w:themeColor="text1"/>
        </w:rPr>
        <w:t xml:space="preserve">Таблица 1 – </w:t>
      </w:r>
      <w:r w:rsidR="002945A5" w:rsidRPr="004E0F72">
        <w:rPr>
          <w:color w:val="000000" w:themeColor="text1"/>
        </w:rPr>
        <w:t>Ранжирование</w:t>
      </w:r>
      <w:r w:rsidR="000400E9" w:rsidRPr="004E0F72">
        <w:rPr>
          <w:color w:val="000000" w:themeColor="text1"/>
        </w:rPr>
        <w:t xml:space="preserve"> населенных пунктах Знаменского поселения Горшеченского</w:t>
      </w:r>
      <w:r w:rsidRPr="004E0F72">
        <w:rPr>
          <w:color w:val="000000" w:themeColor="text1"/>
        </w:rPr>
        <w:t xml:space="preserve"> района Курской области</w:t>
      </w:r>
      <w:r w:rsidR="002945A5" w:rsidRPr="004E0F72">
        <w:rPr>
          <w:color w:val="000000" w:themeColor="text1"/>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w:t>
            </w:r>
            <w:r w:rsidR="005E4BC2">
              <w:rPr>
                <w:b/>
                <w:sz w:val="20"/>
                <w:szCs w:val="20"/>
                <w:shd w:val="clear" w:color="auto" w:fill="FFFFFF"/>
              </w:rPr>
              <w:t xml:space="preserve"> </w:t>
            </w: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w:t>
            </w:r>
            <w:r w:rsidR="005E4BC2">
              <w:rPr>
                <w:b/>
                <w:sz w:val="20"/>
                <w:szCs w:val="20"/>
                <w:shd w:val="clear" w:color="auto" w:fill="FFFFFF"/>
              </w:rPr>
              <w:t xml:space="preserve"> </w:t>
            </w:r>
            <w:r w:rsidRPr="00FB7DF5">
              <w:rPr>
                <w:b/>
                <w:sz w:val="20"/>
                <w:szCs w:val="20"/>
                <w:shd w:val="clear" w:color="auto" w:fill="FFFFFF"/>
              </w:rPr>
              <w:t>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B22933" w:rsidP="005E4BC2">
            <w:pPr>
              <w:ind w:right="-568"/>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85582F" w:rsidP="0085582F">
            <w:pPr>
              <w:ind w:left="113" w:right="-568"/>
              <w:rPr>
                <w:sz w:val="20"/>
                <w:szCs w:val="20"/>
              </w:rPr>
            </w:pPr>
            <w:r>
              <w:rPr>
                <w:sz w:val="20"/>
                <w:szCs w:val="20"/>
                <w:shd w:val="clear" w:color="auto" w:fill="FFFFFF"/>
              </w:rPr>
              <w:t>с</w:t>
            </w:r>
            <w:r w:rsidR="00CB154F" w:rsidRPr="00FB7DF5">
              <w:rPr>
                <w:sz w:val="20"/>
                <w:szCs w:val="20"/>
                <w:shd w:val="clear" w:color="auto" w:fill="FFFFFF"/>
              </w:rPr>
              <w:t xml:space="preserve">. </w:t>
            </w:r>
            <w:r>
              <w:rPr>
                <w:sz w:val="20"/>
                <w:szCs w:val="20"/>
                <w:shd w:val="clear" w:color="auto" w:fill="FFFFFF"/>
              </w:rPr>
              <w:t>Знаменка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361A6" w:rsidP="005E4BC2">
            <w:pPr>
              <w:ind w:right="-568"/>
              <w:jc w:val="center"/>
              <w:rPr>
                <w:spacing w:val="10"/>
                <w:sz w:val="20"/>
                <w:szCs w:val="20"/>
                <w:shd w:val="clear" w:color="auto" w:fill="FFFFFF"/>
              </w:rPr>
            </w:pPr>
            <w:r>
              <w:rPr>
                <w:sz w:val="20"/>
                <w:szCs w:val="20"/>
              </w:rPr>
              <w:t>35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F5749" w:rsidP="005E4BC2">
            <w:pPr>
              <w:ind w:right="-568"/>
              <w:jc w:val="center"/>
              <w:rPr>
                <w:sz w:val="20"/>
                <w:szCs w:val="20"/>
              </w:rPr>
            </w:pPr>
            <w:r>
              <w:rPr>
                <w:sz w:val="20"/>
                <w:szCs w:val="20"/>
              </w:rPr>
              <w:t>17</w:t>
            </w:r>
            <w:r w:rsidR="00CB154F" w:rsidRPr="00FB7DF5">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6F5749" w:rsidP="005E4BC2">
            <w:pPr>
              <w:ind w:right="-568"/>
              <w:jc w:val="center"/>
            </w:pPr>
            <w:r>
              <w:rPr>
                <w:sz w:val="20"/>
                <w:szCs w:val="20"/>
              </w:rPr>
              <w:t>396</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82F" w:rsidP="0085582F">
            <w:pPr>
              <w:widowControl w:val="0"/>
              <w:ind w:left="113" w:right="-568"/>
              <w:jc w:val="both"/>
              <w:rPr>
                <w:sz w:val="20"/>
                <w:szCs w:val="20"/>
              </w:rPr>
            </w:pPr>
            <w:r>
              <w:rPr>
                <w:sz w:val="20"/>
                <w:szCs w:val="20"/>
                <w:shd w:val="clear" w:color="auto" w:fill="FFFFFF"/>
              </w:rPr>
              <w:t>с</w:t>
            </w:r>
            <w:r w:rsidR="00CB154F" w:rsidRPr="00FB7DF5">
              <w:rPr>
                <w:sz w:val="20"/>
                <w:szCs w:val="20"/>
                <w:shd w:val="clear" w:color="auto" w:fill="FFFFFF"/>
              </w:rPr>
              <w:t xml:space="preserve">. </w:t>
            </w:r>
            <w:r>
              <w:rPr>
                <w:sz w:val="20"/>
                <w:szCs w:val="20"/>
                <w:shd w:val="clear" w:color="auto" w:fill="FFFFFF"/>
              </w:rPr>
              <w:t>Пятницкое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361A6" w:rsidP="005E4BC2">
            <w:pPr>
              <w:ind w:right="-568"/>
              <w:jc w:val="center"/>
              <w:rPr>
                <w:sz w:val="20"/>
                <w:szCs w:val="20"/>
              </w:rPr>
            </w:pPr>
            <w:r>
              <w:rPr>
                <w:sz w:val="20"/>
                <w:szCs w:val="20"/>
              </w:rPr>
              <w:t>36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2361A6"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F5749" w:rsidP="005E4BC2">
            <w:pPr>
              <w:ind w:right="-568"/>
              <w:jc w:val="center"/>
              <w:rPr>
                <w:sz w:val="20"/>
                <w:szCs w:val="20"/>
                <w:shd w:val="clear" w:color="auto" w:fill="FFFFFF"/>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F5749" w:rsidP="005E4BC2">
            <w:pPr>
              <w:widowControl w:val="0"/>
              <w:shd w:val="clear" w:color="auto" w:fill="FFFFFF"/>
              <w:ind w:right="-568"/>
              <w:jc w:val="center"/>
            </w:pPr>
            <w:r>
              <w:rPr>
                <w:sz w:val="20"/>
                <w:szCs w:val="20"/>
                <w:shd w:val="clear" w:color="auto" w:fill="FFFFFF"/>
              </w:rPr>
              <w:t>3</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82F" w:rsidP="0085582F">
            <w:pPr>
              <w:widowControl w:val="0"/>
              <w:ind w:left="113" w:right="-568"/>
              <w:jc w:val="both"/>
              <w:rPr>
                <w:sz w:val="20"/>
                <w:szCs w:val="20"/>
              </w:rPr>
            </w:pPr>
            <w:r>
              <w:rPr>
                <w:sz w:val="20"/>
                <w:szCs w:val="20"/>
                <w:shd w:val="clear" w:color="auto" w:fill="FFFFFF"/>
              </w:rPr>
              <w:t>с</w:t>
            </w:r>
            <w:r w:rsidR="00CB154F" w:rsidRPr="00FB7DF5">
              <w:rPr>
                <w:sz w:val="20"/>
                <w:szCs w:val="20"/>
                <w:shd w:val="clear" w:color="auto" w:fill="FFFFFF"/>
              </w:rPr>
              <w:t xml:space="preserve">. </w:t>
            </w:r>
            <w:r>
              <w:rPr>
                <w:sz w:val="20"/>
                <w:szCs w:val="20"/>
                <w:shd w:val="clear" w:color="auto" w:fill="FFFFFF"/>
              </w:rPr>
              <w:t>Нижние Апочки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361A6" w:rsidP="005E4BC2">
            <w:pPr>
              <w:ind w:right="-568"/>
              <w:jc w:val="center"/>
              <w:rPr>
                <w:sz w:val="20"/>
                <w:szCs w:val="20"/>
              </w:rPr>
            </w:pPr>
            <w:r>
              <w:rPr>
                <w:sz w:val="20"/>
                <w:szCs w:val="20"/>
              </w:rPr>
              <w:t>42,5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7C279C" w:rsidP="005E4BC2">
            <w:pPr>
              <w:ind w:right="-568"/>
              <w:jc w:val="center"/>
              <w:rPr>
                <w:sz w:val="20"/>
                <w:szCs w:val="20"/>
              </w:rPr>
            </w:pPr>
            <w:r>
              <w:rPr>
                <w:sz w:val="20"/>
                <w:szCs w:val="20"/>
              </w:rPr>
              <w:t>7,5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F5749"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F5749" w:rsidP="005E4BC2">
            <w:pPr>
              <w:ind w:right="-568"/>
              <w:jc w:val="center"/>
            </w:pPr>
            <w:r>
              <w:rPr>
                <w:sz w:val="20"/>
                <w:szCs w:val="20"/>
              </w:rPr>
              <w:t>3</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82F" w:rsidP="005E4BC2">
            <w:pPr>
              <w:widowControl w:val="0"/>
              <w:ind w:left="113" w:right="-568"/>
              <w:jc w:val="both"/>
              <w:rPr>
                <w:sz w:val="20"/>
                <w:szCs w:val="20"/>
              </w:rPr>
            </w:pPr>
            <w:r>
              <w:rPr>
                <w:sz w:val="20"/>
                <w:szCs w:val="20"/>
                <w:shd w:val="clear" w:color="auto" w:fill="FFFFFF"/>
              </w:rPr>
              <w:t>д. Каменка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361A6" w:rsidP="005E4BC2">
            <w:pPr>
              <w:ind w:right="-568"/>
              <w:jc w:val="center"/>
              <w:rPr>
                <w:sz w:val="20"/>
                <w:szCs w:val="20"/>
              </w:rPr>
            </w:pPr>
            <w:r>
              <w:rPr>
                <w:sz w:val="20"/>
                <w:szCs w:val="20"/>
              </w:rPr>
              <w:t>38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7C279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F5749"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F5749" w:rsidP="005E4BC2">
            <w:pPr>
              <w:ind w:right="-568"/>
              <w:jc w:val="center"/>
            </w:pPr>
            <w:r>
              <w:rPr>
                <w:sz w:val="20"/>
                <w:szCs w:val="20"/>
              </w:rPr>
              <w:t>15</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82F" w:rsidP="005E4BC2">
            <w:pPr>
              <w:widowControl w:val="0"/>
              <w:ind w:left="113" w:right="-568"/>
              <w:jc w:val="both"/>
              <w:rPr>
                <w:sz w:val="20"/>
                <w:szCs w:val="20"/>
              </w:rPr>
            </w:pPr>
            <w:r>
              <w:rPr>
                <w:sz w:val="20"/>
                <w:szCs w:val="20"/>
              </w:rPr>
              <w:t>д. Степановка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361A6"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7C279C"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F5749" w:rsidP="005E4BC2">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F5749" w:rsidP="005E4BC2">
            <w:pPr>
              <w:widowControl w:val="0"/>
              <w:ind w:right="-568"/>
              <w:jc w:val="center"/>
            </w:pPr>
            <w:r>
              <w:rPr>
                <w:sz w:val="20"/>
                <w:szCs w:val="20"/>
              </w:rPr>
              <w:t>3</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F5749" w:rsidP="005E4BC2">
            <w:pPr>
              <w:ind w:right="-568"/>
              <w:jc w:val="center"/>
              <w:rPr>
                <w:b/>
                <w:sz w:val="20"/>
                <w:szCs w:val="20"/>
              </w:rPr>
            </w:pPr>
            <w:r>
              <w:rPr>
                <w:b/>
                <w:sz w:val="20"/>
                <w:szCs w:val="20"/>
              </w:rPr>
              <w:t>207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F5749" w:rsidP="005E4BC2">
            <w:pPr>
              <w:ind w:right="-568"/>
              <w:jc w:val="center"/>
            </w:pPr>
            <w:r>
              <w:rPr>
                <w:b/>
                <w:sz w:val="20"/>
                <w:szCs w:val="20"/>
              </w:rPr>
              <w:t>420</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019BE">
        <w:rPr>
          <w:sz w:val="28"/>
          <w:szCs w:val="28"/>
        </w:rPr>
        <w:t>т сельсовета так же как Горшеченского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w:t>
      </w:r>
      <w:r w:rsidR="00371546">
        <w:rPr>
          <w:bCs/>
          <w:sz w:val="28"/>
          <w:szCs w:val="28"/>
          <w:lang w:bidi="en-US"/>
        </w:rPr>
        <w:t>отдельные периоды достигают -23 -24°С, абсолютный минимум -37</w:t>
      </w:r>
      <w:r w:rsidR="007F6131">
        <w:rPr>
          <w:bCs/>
          <w:sz w:val="28"/>
          <w:szCs w:val="28"/>
          <w:lang w:bidi="en-US"/>
        </w:rPr>
        <w:t>С.</w:t>
      </w:r>
      <w:r w:rsidRPr="00FB7DF5">
        <w:rPr>
          <w:bCs/>
          <w:sz w:val="28"/>
          <w:szCs w:val="28"/>
          <w:lang w:bidi="en-US"/>
        </w:rPr>
        <w:t xml:space="preserve">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w:t>
      </w:r>
      <w:r w:rsidR="00ED09B2">
        <w:rPr>
          <w:bCs/>
          <w:sz w:val="28"/>
          <w:szCs w:val="28"/>
          <w:lang w:bidi="en-US"/>
        </w:rPr>
        <w:t>ь его к концу зимы достигает 0,3</w:t>
      </w:r>
      <w:r w:rsidRPr="00FB7DF5">
        <w:rPr>
          <w:bCs/>
          <w:sz w:val="28"/>
          <w:szCs w:val="28"/>
          <w:lang w:bidi="en-US"/>
        </w:rPr>
        <w:t xml:space="preserve">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w:t>
      </w:r>
      <w:r w:rsidR="00916C0D">
        <w:rPr>
          <w:bCs/>
          <w:sz w:val="28"/>
          <w:szCs w:val="28"/>
          <w:lang w:bidi="en-US"/>
        </w:rPr>
        <w:t>ные. Температура воздуха днем 19 - 24</w:t>
      </w:r>
      <w:r w:rsidRPr="00FB7DF5">
        <w:rPr>
          <w:bCs/>
          <w:sz w:val="28"/>
          <w:szCs w:val="28"/>
          <w:lang w:bidi="en-US"/>
        </w:rPr>
        <w:t>°С (в и</w:t>
      </w:r>
      <w:r w:rsidR="00916C0D">
        <w:rPr>
          <w:bCs/>
          <w:sz w:val="28"/>
          <w:szCs w:val="28"/>
          <w:lang w:bidi="en-US"/>
        </w:rPr>
        <w:t>юле иногда повышается до 28 - 40°), ночью 14 - 16</w:t>
      </w:r>
      <w:r w:rsidRPr="00FB7DF5">
        <w:rPr>
          <w:bCs/>
          <w:sz w:val="28"/>
          <w:szCs w:val="28"/>
          <w:lang w:bidi="en-US"/>
        </w:rPr>
        <w:t>°С. Летом выпадает наибольшее в году количество осадков (дн</w:t>
      </w:r>
      <w:r w:rsidR="00324E31">
        <w:rPr>
          <w:bCs/>
          <w:sz w:val="28"/>
          <w:szCs w:val="28"/>
          <w:lang w:bidi="en-US"/>
        </w:rPr>
        <w:t>ей с дождем 13 - 15 ежемесячно), среднегодовое количество осадков – 547мм, максимальное в июле – 72мм.</w:t>
      </w:r>
      <w:r w:rsidRPr="00FB7DF5">
        <w:rPr>
          <w:bCs/>
          <w:sz w:val="28"/>
          <w:szCs w:val="28"/>
          <w:lang w:bidi="en-US"/>
        </w:rPr>
        <w:t xml:space="preserve">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w:t>
      </w:r>
      <w:r w:rsidR="00515463">
        <w:rPr>
          <w:bCs/>
          <w:sz w:val="28"/>
          <w:szCs w:val="28"/>
          <w:lang w:bidi="en-US"/>
        </w:rPr>
        <w:t xml:space="preserve"> многолетний период выпадает 547</w:t>
      </w:r>
      <w:r w:rsidRPr="00FB7DF5">
        <w:rPr>
          <w:bCs/>
          <w:sz w:val="28"/>
          <w:szCs w:val="28"/>
          <w:lang w:bidi="en-US"/>
        </w:rPr>
        <w:t xml:space="preserve"> мм осадков. </w:t>
      </w:r>
    </w:p>
    <w:p w:rsidR="00CB154F" w:rsidRPr="00FB7DF5" w:rsidRDefault="00515463" w:rsidP="005E4BC2">
      <w:pPr>
        <w:ind w:right="-568" w:firstLine="709"/>
        <w:jc w:val="both"/>
        <w:rPr>
          <w:bCs/>
          <w:sz w:val="28"/>
          <w:szCs w:val="28"/>
          <w:lang w:bidi="en-US"/>
        </w:rPr>
      </w:pPr>
      <w:r>
        <w:rPr>
          <w:bCs/>
          <w:sz w:val="28"/>
          <w:szCs w:val="28"/>
          <w:lang w:bidi="en-US"/>
        </w:rPr>
        <w:t>Большая часть осадков - 375</w:t>
      </w:r>
      <w:r w:rsidR="00CB154F" w:rsidRPr="00FB7DF5">
        <w:rPr>
          <w:bCs/>
          <w:sz w:val="28"/>
          <w:szCs w:val="28"/>
          <w:lang w:bidi="en-US"/>
        </w:rPr>
        <w:t xml:space="preserve"> мм приходи</w:t>
      </w:r>
      <w:r>
        <w:rPr>
          <w:bCs/>
          <w:sz w:val="28"/>
          <w:szCs w:val="28"/>
          <w:lang w:bidi="en-US"/>
        </w:rPr>
        <w:t>тся на теплый период года и 212</w:t>
      </w:r>
      <w:r w:rsidR="00CB154F" w:rsidRPr="00FB7DF5">
        <w:rPr>
          <w:bCs/>
          <w:sz w:val="28"/>
          <w:szCs w:val="28"/>
          <w:lang w:bidi="en-US"/>
        </w:rPr>
        <w:t xml:space="preserve"> мм – на холодный. В годовом ходе месячных сумм осадков максимум </w:t>
      </w:r>
      <w:r w:rsidR="00C03479">
        <w:rPr>
          <w:bCs/>
          <w:sz w:val="28"/>
          <w:szCs w:val="28"/>
          <w:lang w:bidi="en-US"/>
        </w:rPr>
        <w:t>наблюдается в июле (в среднем 72</w:t>
      </w:r>
      <w:r w:rsidR="00CB154F" w:rsidRPr="00FB7DF5">
        <w:rPr>
          <w:bCs/>
          <w:sz w:val="28"/>
          <w:szCs w:val="28"/>
          <w:lang w:bidi="en-US"/>
        </w:rPr>
        <w:t xml:space="preserve">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w:t>
      </w:r>
      <w:r w:rsidR="00043C7C">
        <w:rPr>
          <w:bCs/>
          <w:sz w:val="28"/>
          <w:szCs w:val="28"/>
          <w:lang w:bidi="en-US"/>
        </w:rPr>
        <w:t>н</w:t>
      </w:r>
      <w:r w:rsidR="00922E56">
        <w:rPr>
          <w:bCs/>
          <w:sz w:val="28"/>
          <w:szCs w:val="28"/>
          <w:lang w:bidi="en-US"/>
        </w:rPr>
        <w:t>егодовая температура воздуха +5,5</w:t>
      </w:r>
      <w:r w:rsidRPr="00FB7DF5">
        <w:rPr>
          <w:bCs/>
          <w:sz w:val="28"/>
          <w:szCs w:val="28"/>
          <w:lang w:bidi="en-US"/>
        </w:rPr>
        <w:t>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w:t>
      </w:r>
      <w:r w:rsidR="00B766B8">
        <w:rPr>
          <w:bCs/>
          <w:sz w:val="28"/>
          <w:szCs w:val="28"/>
          <w:lang w:bidi="en-US"/>
        </w:rPr>
        <w:t>няется по территории от 19 до 30</w:t>
      </w:r>
      <w:r w:rsidRPr="00FB7DF5">
        <w:rPr>
          <w:bCs/>
          <w:sz w:val="28"/>
          <w:szCs w:val="28"/>
          <w:lang w:bidi="en-US"/>
        </w:rPr>
        <w:t xml:space="preserve">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BE0C24">
        <w:rPr>
          <w:b/>
          <w:color w:val="000000" w:themeColor="text1"/>
          <w:sz w:val="28"/>
          <w:szCs w:val="28"/>
        </w:rPr>
        <w:t xml:space="preserve">территории </w:t>
      </w:r>
      <w:r w:rsidR="003D10B0" w:rsidRPr="00BE0C24">
        <w:rPr>
          <w:b/>
          <w:color w:val="000000" w:themeColor="text1"/>
          <w:sz w:val="28"/>
          <w:szCs w:val="28"/>
        </w:rPr>
        <w:t>Знаменского поселения Горшеченского</w:t>
      </w:r>
      <w:r w:rsidR="00CB154F" w:rsidRPr="00BE0C24">
        <w:rPr>
          <w:b/>
          <w:color w:val="000000" w:themeColor="text1"/>
          <w:sz w:val="28"/>
          <w:szCs w:val="28"/>
        </w:rPr>
        <w:t xml:space="preserve">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3D10B0" w:rsidP="005E4BC2">
      <w:pPr>
        <w:ind w:right="-568" w:firstLine="709"/>
        <w:jc w:val="both"/>
        <w:rPr>
          <w:sz w:val="28"/>
          <w:szCs w:val="28"/>
        </w:rPr>
      </w:pPr>
      <w:r w:rsidRPr="00D867F9">
        <w:rPr>
          <w:color w:val="000000" w:themeColor="text1"/>
          <w:sz w:val="28"/>
          <w:szCs w:val="28"/>
        </w:rPr>
        <w:t>Знаменский</w:t>
      </w:r>
      <w:r w:rsidR="00CB154F" w:rsidRPr="00D867F9">
        <w:rPr>
          <w:color w:val="000000" w:themeColor="text1"/>
          <w:sz w:val="28"/>
          <w:szCs w:val="28"/>
        </w:rPr>
        <w:t xml:space="preserve"> сельсовет </w:t>
      </w:r>
      <w:r w:rsidR="00CB154F" w:rsidRPr="00FB7DF5">
        <w:rPr>
          <w:sz w:val="28"/>
          <w:szCs w:val="28"/>
        </w:rPr>
        <w:t>на фоне демографической ситуации, сложившейся в сельской местности Курского района, характеризуется незначительным приростом численности населения, что иллюстрирует направленность внутри</w:t>
      </w:r>
      <w:r>
        <w:rPr>
          <w:sz w:val="28"/>
          <w:szCs w:val="28"/>
        </w:rPr>
        <w:t xml:space="preserve"> </w:t>
      </w:r>
      <w:r w:rsidR="00CB154F" w:rsidRPr="00FB7DF5">
        <w:rPr>
          <w:sz w:val="28"/>
          <w:szCs w:val="28"/>
        </w:rPr>
        <w:t>региональных и внутри</w:t>
      </w:r>
      <w:r>
        <w:rPr>
          <w:sz w:val="28"/>
          <w:szCs w:val="28"/>
        </w:rPr>
        <w:t xml:space="preserve"> </w:t>
      </w:r>
      <w:r w:rsidR="00CB154F" w:rsidRPr="00FB7DF5">
        <w:rPr>
          <w:sz w:val="28"/>
          <w:szCs w:val="28"/>
        </w:rPr>
        <w:t>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F6723" w:rsidRDefault="00CB154F" w:rsidP="005E4BC2">
      <w:pPr>
        <w:widowControl w:val="0"/>
        <w:ind w:right="-568" w:firstLine="709"/>
        <w:jc w:val="both"/>
        <w:rPr>
          <w:color w:val="000000" w:themeColor="text1"/>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559E5" w:rsidRPr="00DF6723">
        <w:rPr>
          <w:color w:val="000000" w:themeColor="text1"/>
          <w:sz w:val="28"/>
          <w:szCs w:val="28"/>
        </w:rPr>
        <w:t>Знаменского</w:t>
      </w:r>
      <w:r w:rsidRPr="00DF6723">
        <w:rPr>
          <w:color w:val="000000" w:themeColor="text1"/>
          <w:sz w:val="28"/>
          <w:szCs w:val="28"/>
        </w:rPr>
        <w:t xml:space="preserve">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7B0DD9" w:rsidRDefault="00CB154F" w:rsidP="005E4BC2">
      <w:pPr>
        <w:spacing w:line="360" w:lineRule="auto"/>
        <w:ind w:right="-568"/>
        <w:jc w:val="center"/>
        <w:rPr>
          <w:color w:val="000000" w:themeColor="text1"/>
        </w:rP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в </w:t>
      </w:r>
      <w:r w:rsidRPr="007B0DD9">
        <w:rPr>
          <w:b/>
          <w:color w:val="000000" w:themeColor="text1"/>
          <w:sz w:val="20"/>
          <w:szCs w:val="20"/>
        </w:rPr>
        <w:t>динамике до 20</w:t>
      </w:r>
      <w:r w:rsidR="00473283" w:rsidRPr="007B0DD9">
        <w:rPr>
          <w:b/>
          <w:color w:val="000000" w:themeColor="text1"/>
          <w:sz w:val="20"/>
          <w:szCs w:val="20"/>
        </w:rPr>
        <w:t>20</w:t>
      </w:r>
      <w:r w:rsidRPr="007B0DD9">
        <w:rPr>
          <w:b/>
          <w:color w:val="000000" w:themeColor="text1"/>
          <w:sz w:val="20"/>
          <w:szCs w:val="20"/>
        </w:rPr>
        <w:t xml:space="preserve"> года (по оценке ЦМАКП</w:t>
      </w:r>
      <w:r w:rsidRPr="007B0DD9">
        <w:rPr>
          <w:rStyle w:val="af9"/>
          <w:b/>
          <w:color w:val="000000" w:themeColor="text1"/>
          <w:sz w:val="20"/>
          <w:szCs w:val="20"/>
        </w:rPr>
        <w:footnoteReference w:id="2"/>
      </w:r>
      <w:r w:rsidRPr="007B0DD9">
        <w:rPr>
          <w:b/>
          <w:color w:val="000000" w:themeColor="text1"/>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2D2FFF">
        <w:rPr>
          <w:sz w:val="28"/>
          <w:szCs w:val="28"/>
        </w:rPr>
        <w:t xml:space="preserve"> на сегодняшний день в Знаменском сельсовете, составляет 420</w:t>
      </w:r>
      <w:r w:rsidRPr="00FB7DF5">
        <w:rPr>
          <w:sz w:val="28"/>
          <w:szCs w:val="28"/>
        </w:rPr>
        <w:t xml:space="preserve"> человека </w:t>
      </w:r>
      <w:r w:rsidR="002D2FFF">
        <w:rPr>
          <w:sz w:val="28"/>
          <w:szCs w:val="28"/>
        </w:rPr>
        <w:t>или 3,23 % жителей Горшеченского</w:t>
      </w:r>
      <w:r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r w:rsidR="007649F1">
        <w:t>Знаменского</w:t>
      </w:r>
      <w:r w:rsidR="005C4669" w:rsidRPr="00FB7DF5">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w:t>
            </w:r>
            <w:r w:rsidR="00F169D3" w:rsidRPr="00FB7DF5">
              <w:rPr>
                <w:b/>
                <w:sz w:val="20"/>
                <w:szCs w:val="20"/>
                <w:shd w:val="clear" w:color="auto" w:fill="FFFFFF"/>
              </w:rPr>
              <w:t xml:space="preserve"> </w:t>
            </w: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w:t>
            </w:r>
            <w:r w:rsidR="00F169D3" w:rsidRPr="00FB7DF5">
              <w:rPr>
                <w:b/>
                <w:sz w:val="20"/>
                <w:szCs w:val="20"/>
                <w:shd w:val="clear" w:color="auto" w:fill="FFFFFF"/>
              </w:rPr>
              <w:t xml:space="preserve"> </w:t>
            </w:r>
            <w:r w:rsidRPr="00FB7DF5">
              <w:rPr>
                <w:b/>
                <w:sz w:val="20"/>
                <w:szCs w:val="20"/>
                <w:shd w:val="clear" w:color="auto" w:fill="FFFFFF"/>
              </w:rPr>
              <w:t>численность,</w:t>
            </w:r>
            <w:r w:rsidR="00F169D3" w:rsidRPr="00FB7DF5">
              <w:rPr>
                <w:b/>
                <w:sz w:val="20"/>
                <w:szCs w:val="20"/>
                <w:shd w:val="clear" w:color="auto" w:fill="FFFFFF"/>
              </w:rPr>
              <w:t xml:space="preserve"> </w:t>
            </w: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855F1D" w:rsidP="00855F1D">
            <w:pPr>
              <w:ind w:left="113" w:right="-568"/>
              <w:rPr>
                <w:sz w:val="20"/>
                <w:szCs w:val="20"/>
              </w:rPr>
            </w:pPr>
            <w:r>
              <w:rPr>
                <w:sz w:val="20"/>
                <w:szCs w:val="20"/>
                <w:shd w:val="clear" w:color="auto" w:fill="FFFFFF"/>
              </w:rPr>
              <w:t>с</w:t>
            </w:r>
            <w:r w:rsidR="00CB154F" w:rsidRPr="00FB7DF5">
              <w:rPr>
                <w:sz w:val="20"/>
                <w:szCs w:val="20"/>
                <w:shd w:val="clear" w:color="auto" w:fill="FFFFFF"/>
              </w:rPr>
              <w:t xml:space="preserve">. </w:t>
            </w:r>
            <w:r>
              <w:rPr>
                <w:sz w:val="20"/>
                <w:szCs w:val="20"/>
                <w:shd w:val="clear" w:color="auto" w:fill="FFFFFF"/>
              </w:rPr>
              <w:t>Знаменка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pacing w:val="10"/>
                <w:sz w:val="20"/>
                <w:szCs w:val="20"/>
                <w:shd w:val="clear" w:color="auto" w:fill="FFFFFF"/>
              </w:rPr>
            </w:pPr>
            <w:r>
              <w:rPr>
                <w:sz w:val="20"/>
                <w:szCs w:val="20"/>
              </w:rPr>
              <w:t>35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171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4115F9" w:rsidP="005E4BC2">
            <w:pPr>
              <w:ind w:right="-568"/>
              <w:jc w:val="center"/>
            </w:pPr>
            <w:r>
              <w:rPr>
                <w:sz w:val="20"/>
                <w:szCs w:val="20"/>
              </w:rPr>
              <w:t>396</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F1D" w:rsidP="00855F1D">
            <w:pPr>
              <w:widowControl w:val="0"/>
              <w:ind w:left="113" w:right="-568"/>
              <w:jc w:val="both"/>
              <w:rPr>
                <w:sz w:val="20"/>
                <w:szCs w:val="20"/>
              </w:rPr>
            </w:pPr>
            <w:r>
              <w:rPr>
                <w:sz w:val="20"/>
                <w:szCs w:val="20"/>
                <w:shd w:val="clear" w:color="auto" w:fill="FFFFFF"/>
              </w:rPr>
              <w:t>с</w:t>
            </w:r>
            <w:r w:rsidR="00CB154F" w:rsidRPr="00FB7DF5">
              <w:rPr>
                <w:sz w:val="20"/>
                <w:szCs w:val="20"/>
                <w:shd w:val="clear" w:color="auto" w:fill="FFFFFF"/>
              </w:rPr>
              <w:t xml:space="preserve">. </w:t>
            </w:r>
            <w:r>
              <w:rPr>
                <w:sz w:val="20"/>
                <w:szCs w:val="20"/>
                <w:shd w:val="clear" w:color="auto" w:fill="FFFFFF"/>
              </w:rPr>
              <w:t>Пятницкое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shd w:val="clear" w:color="auto" w:fill="FFFFFF"/>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15F9" w:rsidP="005E4BC2">
            <w:pPr>
              <w:widowControl w:val="0"/>
              <w:shd w:val="clear" w:color="auto" w:fill="FFFFFF"/>
              <w:ind w:right="-568"/>
              <w:jc w:val="center"/>
            </w:pPr>
            <w:r>
              <w:rPr>
                <w:sz w:val="20"/>
                <w:szCs w:val="20"/>
                <w:shd w:val="clear" w:color="auto" w:fill="FFFFFF"/>
              </w:rPr>
              <w:t>3</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F1D" w:rsidP="00855F1D">
            <w:pPr>
              <w:widowControl w:val="0"/>
              <w:ind w:left="113" w:right="-568"/>
              <w:jc w:val="both"/>
              <w:rPr>
                <w:sz w:val="20"/>
                <w:szCs w:val="20"/>
              </w:rPr>
            </w:pPr>
            <w:r>
              <w:rPr>
                <w:sz w:val="20"/>
                <w:szCs w:val="20"/>
                <w:shd w:val="clear" w:color="auto" w:fill="FFFFFF"/>
              </w:rPr>
              <w:t>с</w:t>
            </w:r>
            <w:r w:rsidR="00CB154F" w:rsidRPr="00FB7DF5">
              <w:rPr>
                <w:sz w:val="20"/>
                <w:szCs w:val="20"/>
                <w:shd w:val="clear" w:color="auto" w:fill="FFFFFF"/>
              </w:rPr>
              <w:t xml:space="preserve">. </w:t>
            </w:r>
            <w:r>
              <w:rPr>
                <w:sz w:val="20"/>
                <w:szCs w:val="20"/>
                <w:shd w:val="clear" w:color="auto" w:fill="FFFFFF"/>
              </w:rPr>
              <w:t>Нижние Апочки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42,5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7,5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15F9" w:rsidP="004115F9">
            <w:pPr>
              <w:ind w:right="-568"/>
              <w:jc w:val="center"/>
            </w:pPr>
            <w:r>
              <w:t>3</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F1D" w:rsidP="005E4BC2">
            <w:pPr>
              <w:widowControl w:val="0"/>
              <w:ind w:left="113" w:right="-568"/>
              <w:jc w:val="both"/>
              <w:rPr>
                <w:sz w:val="20"/>
                <w:szCs w:val="20"/>
              </w:rPr>
            </w:pPr>
            <w:r>
              <w:rPr>
                <w:sz w:val="20"/>
                <w:szCs w:val="20"/>
                <w:shd w:val="clear" w:color="auto" w:fill="FFFFFF"/>
              </w:rPr>
              <w:t>д. Каменка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38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15F9" w:rsidP="005E4BC2">
            <w:pPr>
              <w:ind w:right="-568"/>
              <w:jc w:val="center"/>
            </w:pPr>
            <w:r>
              <w:rPr>
                <w:sz w:val="20"/>
                <w:szCs w:val="20"/>
              </w:rPr>
              <w:t>15</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855F1D" w:rsidP="005E4BC2">
            <w:pPr>
              <w:widowControl w:val="0"/>
              <w:ind w:left="113" w:right="-568"/>
              <w:jc w:val="both"/>
              <w:rPr>
                <w:sz w:val="20"/>
                <w:szCs w:val="20"/>
              </w:rPr>
            </w:pPr>
            <w:r>
              <w:rPr>
                <w:sz w:val="20"/>
                <w:szCs w:val="20"/>
              </w:rPr>
              <w:t>д. Степановка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115F9" w:rsidP="005E4BC2">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15F9" w:rsidP="005E4BC2">
            <w:pPr>
              <w:widowControl w:val="0"/>
              <w:ind w:right="-568"/>
              <w:jc w:val="center"/>
            </w:pPr>
            <w:r>
              <w:rPr>
                <w:sz w:val="20"/>
                <w:szCs w:val="20"/>
              </w:rPr>
              <w:t>3</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4115F9" w:rsidP="005E4BC2">
            <w:pPr>
              <w:ind w:right="-568"/>
              <w:jc w:val="center"/>
              <w:rPr>
                <w:b/>
                <w:sz w:val="20"/>
                <w:szCs w:val="20"/>
              </w:rPr>
            </w:pPr>
            <w:r>
              <w:rPr>
                <w:b/>
                <w:sz w:val="20"/>
                <w:szCs w:val="20"/>
              </w:rPr>
              <w:t>207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15F9" w:rsidP="005E4BC2">
            <w:pPr>
              <w:ind w:right="-568"/>
              <w:jc w:val="center"/>
            </w:pPr>
            <w:r>
              <w:rPr>
                <w:b/>
                <w:sz w:val="20"/>
                <w:szCs w:val="20"/>
              </w:rPr>
              <w:t>420</w:t>
            </w:r>
          </w:p>
        </w:tc>
      </w:tr>
    </w:tbl>
    <w:p w:rsidR="00CB154F" w:rsidRPr="00FB7DF5" w:rsidRDefault="00CB154F" w:rsidP="005E4BC2">
      <w:pPr>
        <w:spacing w:before="120" w:after="120"/>
        <w:ind w:right="-568" w:firstLine="709"/>
        <w:jc w:val="both"/>
        <w:rPr>
          <w:bCs/>
        </w:rPr>
      </w:pPr>
      <w:r w:rsidRPr="00FB7DF5">
        <w:rPr>
          <w:bCs/>
        </w:rPr>
        <w:t>Таблица 2 – Динамика численности населен</w:t>
      </w:r>
      <w:r w:rsidR="003701BD">
        <w:rPr>
          <w:bCs/>
        </w:rPr>
        <w:t>ия населенных пунктов Знаменского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CB154F" w:rsidRPr="00FB7DF5" w:rsidTr="005E4BC2">
        <w:trPr>
          <w:trHeight w:hRule="exact" w:val="286"/>
        </w:trPr>
        <w:tc>
          <w:tcPr>
            <w:tcW w:w="640"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sz w:val="20"/>
                <w:szCs w:val="20"/>
              </w:rPr>
            </w:pPr>
            <w:r w:rsidRPr="00FB7DF5">
              <w:rPr>
                <w:bCs/>
                <w:sz w:val="20"/>
                <w:szCs w:val="20"/>
              </w:rPr>
              <w:t>1.</w:t>
            </w:r>
          </w:p>
        </w:tc>
        <w:tc>
          <w:tcPr>
            <w:tcW w:w="2385" w:type="dxa"/>
            <w:tcBorders>
              <w:top w:val="single" w:sz="4" w:space="0" w:color="000000"/>
              <w:left w:val="single" w:sz="4" w:space="0" w:color="000000"/>
            </w:tcBorders>
            <w:shd w:val="clear" w:color="auto" w:fill="FFFFFF"/>
          </w:tcPr>
          <w:p w:rsidR="00CB154F" w:rsidRPr="00FB7DF5" w:rsidRDefault="00246448" w:rsidP="00246448">
            <w:pPr>
              <w:pStyle w:val="2e"/>
              <w:ind w:right="-568"/>
              <w:jc w:val="center"/>
              <w:rPr>
                <w:sz w:val="20"/>
                <w:szCs w:val="20"/>
                <w:lang w:eastAsia="ru-RU"/>
              </w:rPr>
            </w:pPr>
            <w:r>
              <w:rPr>
                <w:sz w:val="20"/>
                <w:szCs w:val="20"/>
              </w:rPr>
              <w:t>с</w:t>
            </w:r>
            <w:r w:rsidR="00CB154F" w:rsidRPr="00FB7DF5">
              <w:rPr>
                <w:sz w:val="20"/>
                <w:szCs w:val="20"/>
              </w:rPr>
              <w:t xml:space="preserve">. </w:t>
            </w:r>
            <w:r>
              <w:rPr>
                <w:sz w:val="20"/>
                <w:szCs w:val="20"/>
              </w:rPr>
              <w:t>Знаменка</w:t>
            </w:r>
          </w:p>
        </w:tc>
        <w:tc>
          <w:tcPr>
            <w:tcW w:w="1399" w:type="dxa"/>
            <w:tcBorders>
              <w:top w:val="single" w:sz="4" w:space="0" w:color="000000"/>
              <w:left w:val="single" w:sz="4" w:space="0" w:color="000000"/>
            </w:tcBorders>
            <w:shd w:val="clear" w:color="auto" w:fill="FFFFFF"/>
            <w:vAlign w:val="center"/>
          </w:tcPr>
          <w:p w:rsidR="00CB154F" w:rsidRPr="00FB7DF5" w:rsidRDefault="00D4500B" w:rsidP="005E4BC2">
            <w:pPr>
              <w:ind w:right="-568"/>
              <w:jc w:val="center"/>
              <w:rPr>
                <w:sz w:val="20"/>
                <w:szCs w:val="20"/>
              </w:rPr>
            </w:pPr>
            <w:r>
              <w:rPr>
                <w:sz w:val="20"/>
                <w:szCs w:val="20"/>
              </w:rPr>
              <w:t>171</w:t>
            </w:r>
          </w:p>
        </w:tc>
        <w:tc>
          <w:tcPr>
            <w:tcW w:w="197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396</w:t>
            </w:r>
          </w:p>
        </w:tc>
        <w:tc>
          <w:tcPr>
            <w:tcW w:w="194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lang w:eastAsia="ru-RU"/>
              </w:rPr>
            </w:pPr>
            <w:r>
              <w:rPr>
                <w:sz w:val="20"/>
                <w:szCs w:val="20"/>
              </w:rPr>
              <w:t>2</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D4500B" w:rsidP="005E4BC2">
            <w:pPr>
              <w:ind w:right="-568"/>
              <w:jc w:val="center"/>
            </w:pPr>
            <w:r>
              <w:rPr>
                <w:sz w:val="20"/>
                <w:szCs w:val="20"/>
              </w:rPr>
              <w:t>398</w:t>
            </w:r>
          </w:p>
        </w:tc>
      </w:tr>
      <w:tr w:rsidR="00CB154F" w:rsidRPr="00FB7DF5" w:rsidTr="005E4BC2">
        <w:trPr>
          <w:trHeight w:hRule="exact" w:val="289"/>
        </w:trPr>
        <w:tc>
          <w:tcPr>
            <w:tcW w:w="640"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sz w:val="20"/>
                <w:szCs w:val="20"/>
              </w:rPr>
            </w:pPr>
            <w:r w:rsidRPr="00FB7DF5">
              <w:rPr>
                <w:bCs/>
                <w:sz w:val="20"/>
                <w:szCs w:val="20"/>
              </w:rPr>
              <w:t>2.</w:t>
            </w:r>
          </w:p>
        </w:tc>
        <w:tc>
          <w:tcPr>
            <w:tcW w:w="2385" w:type="dxa"/>
            <w:tcBorders>
              <w:top w:val="single" w:sz="4" w:space="0" w:color="000000"/>
              <w:left w:val="single" w:sz="4" w:space="0" w:color="000000"/>
            </w:tcBorders>
            <w:shd w:val="clear" w:color="auto" w:fill="FFFFFF"/>
          </w:tcPr>
          <w:p w:rsidR="00CB154F" w:rsidRPr="00FB7DF5" w:rsidRDefault="00246448" w:rsidP="00246448">
            <w:pPr>
              <w:pStyle w:val="2e"/>
              <w:ind w:right="-568"/>
              <w:jc w:val="center"/>
              <w:rPr>
                <w:sz w:val="20"/>
                <w:szCs w:val="20"/>
                <w:lang w:eastAsia="ru-RU"/>
              </w:rPr>
            </w:pPr>
            <w:r>
              <w:rPr>
                <w:sz w:val="20"/>
                <w:szCs w:val="20"/>
              </w:rPr>
              <w:t>с</w:t>
            </w:r>
            <w:r w:rsidR="00CB154F" w:rsidRPr="00FB7DF5">
              <w:rPr>
                <w:sz w:val="20"/>
                <w:szCs w:val="20"/>
              </w:rPr>
              <w:t xml:space="preserve">. </w:t>
            </w:r>
            <w:r>
              <w:rPr>
                <w:sz w:val="20"/>
                <w:szCs w:val="20"/>
              </w:rPr>
              <w:t>Пятницкое</w:t>
            </w:r>
          </w:p>
        </w:tc>
        <w:tc>
          <w:tcPr>
            <w:tcW w:w="1399" w:type="dxa"/>
            <w:tcBorders>
              <w:top w:val="single" w:sz="4" w:space="0" w:color="000000"/>
              <w:left w:val="single" w:sz="4" w:space="0" w:color="000000"/>
            </w:tcBorders>
            <w:shd w:val="clear" w:color="auto" w:fill="FFFFFF"/>
            <w:vAlign w:val="center"/>
          </w:tcPr>
          <w:p w:rsidR="00CB154F" w:rsidRPr="00FB7DF5" w:rsidRDefault="00D4500B" w:rsidP="005E4BC2">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3</w:t>
            </w:r>
          </w:p>
        </w:tc>
        <w:tc>
          <w:tcPr>
            <w:tcW w:w="194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shd w:val="clear" w:color="auto" w:fill="FFFFFF"/>
                <w:lang w:eastAsia="ru-RU"/>
              </w:rPr>
            </w:pPr>
            <w:r>
              <w:rPr>
                <w:sz w:val="20"/>
                <w:szCs w:val="20"/>
              </w:rPr>
              <w:t>0</w:t>
            </w:r>
          </w:p>
        </w:tc>
        <w:tc>
          <w:tcPr>
            <w:tcW w:w="1304" w:type="dxa"/>
            <w:tcBorders>
              <w:top w:val="single" w:sz="4" w:space="0" w:color="000000"/>
              <w:left w:val="single" w:sz="4" w:space="0" w:color="000000"/>
              <w:right w:val="single" w:sz="4" w:space="0" w:color="000000"/>
            </w:tcBorders>
            <w:shd w:val="clear" w:color="auto" w:fill="FFFFFF"/>
          </w:tcPr>
          <w:p w:rsidR="00CB154F" w:rsidRPr="00FB7DF5" w:rsidRDefault="00D4500B" w:rsidP="005E4BC2">
            <w:pPr>
              <w:widowControl w:val="0"/>
              <w:shd w:val="clear" w:color="auto" w:fill="FFFFFF"/>
              <w:ind w:right="-568"/>
              <w:jc w:val="center"/>
            </w:pPr>
            <w:r>
              <w:rPr>
                <w:sz w:val="20"/>
                <w:szCs w:val="20"/>
                <w:shd w:val="clear" w:color="auto" w:fill="FFFFFF"/>
              </w:rPr>
              <w:t>3</w:t>
            </w:r>
          </w:p>
        </w:tc>
      </w:tr>
      <w:tr w:rsidR="00CB154F" w:rsidRPr="00FB7DF5" w:rsidTr="005E4BC2">
        <w:trPr>
          <w:trHeight w:hRule="exact" w:val="280"/>
        </w:trPr>
        <w:tc>
          <w:tcPr>
            <w:tcW w:w="640"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sz w:val="20"/>
                <w:szCs w:val="20"/>
              </w:rPr>
            </w:pPr>
            <w:r w:rsidRPr="00FB7DF5">
              <w:rPr>
                <w:bCs/>
                <w:sz w:val="20"/>
                <w:szCs w:val="20"/>
              </w:rPr>
              <w:t>3.</w:t>
            </w:r>
          </w:p>
        </w:tc>
        <w:tc>
          <w:tcPr>
            <w:tcW w:w="2385" w:type="dxa"/>
            <w:tcBorders>
              <w:top w:val="single" w:sz="4" w:space="0" w:color="000000"/>
              <w:left w:val="single" w:sz="4" w:space="0" w:color="000000"/>
            </w:tcBorders>
            <w:shd w:val="clear" w:color="auto" w:fill="FFFFFF"/>
          </w:tcPr>
          <w:p w:rsidR="00CB154F" w:rsidRPr="00FB7DF5" w:rsidRDefault="00246448" w:rsidP="00246448">
            <w:pPr>
              <w:pStyle w:val="2e"/>
              <w:ind w:right="-568"/>
              <w:jc w:val="center"/>
              <w:rPr>
                <w:sz w:val="20"/>
                <w:szCs w:val="20"/>
                <w:lang w:eastAsia="ru-RU"/>
              </w:rPr>
            </w:pPr>
            <w:r>
              <w:rPr>
                <w:sz w:val="20"/>
                <w:szCs w:val="20"/>
              </w:rPr>
              <w:t>с</w:t>
            </w:r>
            <w:r w:rsidR="00CB154F" w:rsidRPr="00FB7DF5">
              <w:rPr>
                <w:sz w:val="20"/>
                <w:szCs w:val="20"/>
              </w:rPr>
              <w:t>.</w:t>
            </w:r>
            <w:r>
              <w:rPr>
                <w:sz w:val="20"/>
                <w:szCs w:val="20"/>
              </w:rPr>
              <w:t>Нижние Апочки</w:t>
            </w:r>
          </w:p>
        </w:tc>
        <w:tc>
          <w:tcPr>
            <w:tcW w:w="1399" w:type="dxa"/>
            <w:tcBorders>
              <w:top w:val="single" w:sz="4" w:space="0" w:color="000000"/>
              <w:left w:val="single" w:sz="4" w:space="0" w:color="000000"/>
            </w:tcBorders>
            <w:shd w:val="clear" w:color="auto" w:fill="FFFFFF"/>
            <w:vAlign w:val="center"/>
          </w:tcPr>
          <w:p w:rsidR="00CB154F" w:rsidRPr="00FB7DF5" w:rsidRDefault="00D4500B" w:rsidP="005E4BC2">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3</w:t>
            </w:r>
          </w:p>
        </w:tc>
        <w:tc>
          <w:tcPr>
            <w:tcW w:w="194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0</w:t>
            </w:r>
          </w:p>
        </w:tc>
        <w:tc>
          <w:tcPr>
            <w:tcW w:w="1304" w:type="dxa"/>
            <w:tcBorders>
              <w:top w:val="single" w:sz="4" w:space="0" w:color="000000"/>
              <w:left w:val="single" w:sz="4" w:space="0" w:color="000000"/>
              <w:right w:val="single" w:sz="4" w:space="0" w:color="000000"/>
            </w:tcBorders>
            <w:shd w:val="clear" w:color="auto" w:fill="FFFFFF"/>
          </w:tcPr>
          <w:p w:rsidR="00CB154F" w:rsidRPr="00FB7DF5" w:rsidRDefault="00D4500B" w:rsidP="005E4BC2">
            <w:pPr>
              <w:ind w:right="-568"/>
              <w:jc w:val="center"/>
            </w:pPr>
            <w:r>
              <w:rPr>
                <w:sz w:val="20"/>
                <w:szCs w:val="20"/>
              </w:rPr>
              <w:t>3</w:t>
            </w:r>
          </w:p>
        </w:tc>
      </w:tr>
      <w:tr w:rsidR="00CB154F" w:rsidRPr="00FB7DF5" w:rsidTr="005E4BC2">
        <w:trPr>
          <w:trHeight w:hRule="exact" w:val="269"/>
        </w:trPr>
        <w:tc>
          <w:tcPr>
            <w:tcW w:w="640"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sz w:val="20"/>
                <w:szCs w:val="20"/>
              </w:rPr>
            </w:pPr>
            <w:r w:rsidRPr="00FB7DF5">
              <w:rPr>
                <w:bCs/>
                <w:sz w:val="20"/>
                <w:szCs w:val="20"/>
              </w:rPr>
              <w:t>4.</w:t>
            </w:r>
          </w:p>
        </w:tc>
        <w:tc>
          <w:tcPr>
            <w:tcW w:w="2385" w:type="dxa"/>
            <w:tcBorders>
              <w:top w:val="single" w:sz="4" w:space="0" w:color="000000"/>
              <w:left w:val="single" w:sz="4" w:space="0" w:color="000000"/>
            </w:tcBorders>
            <w:shd w:val="clear" w:color="auto" w:fill="FFFFFF"/>
          </w:tcPr>
          <w:p w:rsidR="00CB154F" w:rsidRPr="00FB7DF5" w:rsidRDefault="00246448" w:rsidP="00246448">
            <w:pPr>
              <w:pStyle w:val="2e"/>
              <w:ind w:right="-568"/>
              <w:jc w:val="center"/>
              <w:rPr>
                <w:sz w:val="20"/>
                <w:szCs w:val="20"/>
                <w:lang w:eastAsia="ru-RU"/>
              </w:rPr>
            </w:pPr>
            <w:r>
              <w:rPr>
                <w:sz w:val="20"/>
                <w:szCs w:val="20"/>
              </w:rPr>
              <w:t>д</w:t>
            </w:r>
            <w:r w:rsidR="00CB154F" w:rsidRPr="00FB7DF5">
              <w:rPr>
                <w:sz w:val="20"/>
                <w:szCs w:val="20"/>
              </w:rPr>
              <w:t>.</w:t>
            </w:r>
            <w:r>
              <w:rPr>
                <w:sz w:val="20"/>
                <w:szCs w:val="20"/>
              </w:rPr>
              <w:t>Каменка</w:t>
            </w:r>
          </w:p>
        </w:tc>
        <w:tc>
          <w:tcPr>
            <w:tcW w:w="1399" w:type="dxa"/>
            <w:tcBorders>
              <w:top w:val="single" w:sz="4" w:space="0" w:color="000000"/>
              <w:left w:val="single" w:sz="4" w:space="0" w:color="000000"/>
            </w:tcBorders>
            <w:shd w:val="clear" w:color="auto" w:fill="FFFFFF"/>
            <w:vAlign w:val="center"/>
          </w:tcPr>
          <w:p w:rsidR="00CB154F" w:rsidRPr="00FB7DF5" w:rsidRDefault="00D4500B" w:rsidP="005E4BC2">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15</w:t>
            </w:r>
          </w:p>
        </w:tc>
        <w:tc>
          <w:tcPr>
            <w:tcW w:w="194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0</w:t>
            </w:r>
          </w:p>
        </w:tc>
        <w:tc>
          <w:tcPr>
            <w:tcW w:w="1304" w:type="dxa"/>
            <w:tcBorders>
              <w:top w:val="single" w:sz="4" w:space="0" w:color="000000"/>
              <w:left w:val="single" w:sz="4" w:space="0" w:color="000000"/>
              <w:right w:val="single" w:sz="4" w:space="0" w:color="000000"/>
            </w:tcBorders>
            <w:shd w:val="clear" w:color="auto" w:fill="FFFFFF"/>
          </w:tcPr>
          <w:p w:rsidR="00CB154F" w:rsidRPr="00FB7DF5" w:rsidRDefault="00D4500B" w:rsidP="005E4BC2">
            <w:pPr>
              <w:ind w:right="-568"/>
              <w:jc w:val="center"/>
            </w:pPr>
            <w:r>
              <w:rPr>
                <w:sz w:val="20"/>
                <w:szCs w:val="20"/>
              </w:rPr>
              <w:t>15</w:t>
            </w:r>
          </w:p>
        </w:tc>
      </w:tr>
      <w:tr w:rsidR="00CB154F" w:rsidRPr="00FB7DF5" w:rsidTr="005E4BC2">
        <w:trPr>
          <w:trHeight w:hRule="exact" w:val="288"/>
        </w:trPr>
        <w:tc>
          <w:tcPr>
            <w:tcW w:w="640"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sz w:val="20"/>
                <w:szCs w:val="20"/>
              </w:rPr>
            </w:pPr>
            <w:r w:rsidRPr="00FB7DF5">
              <w:rPr>
                <w:sz w:val="20"/>
                <w:szCs w:val="20"/>
              </w:rPr>
              <w:t>5.</w:t>
            </w:r>
          </w:p>
        </w:tc>
        <w:tc>
          <w:tcPr>
            <w:tcW w:w="2385" w:type="dxa"/>
            <w:tcBorders>
              <w:top w:val="single" w:sz="4" w:space="0" w:color="000000"/>
              <w:left w:val="single" w:sz="4" w:space="0" w:color="000000"/>
            </w:tcBorders>
            <w:shd w:val="clear" w:color="auto" w:fill="FFFFFF"/>
          </w:tcPr>
          <w:p w:rsidR="00CB154F" w:rsidRPr="00FB7DF5" w:rsidRDefault="00CB154F" w:rsidP="00246448">
            <w:pPr>
              <w:pStyle w:val="2e"/>
              <w:ind w:right="-568"/>
              <w:jc w:val="center"/>
              <w:rPr>
                <w:sz w:val="20"/>
                <w:szCs w:val="20"/>
                <w:lang w:eastAsia="ru-RU"/>
              </w:rPr>
            </w:pPr>
            <w:r w:rsidRPr="00FB7DF5">
              <w:rPr>
                <w:sz w:val="20"/>
                <w:szCs w:val="20"/>
              </w:rPr>
              <w:t>д.</w:t>
            </w:r>
            <w:r w:rsidR="00246448">
              <w:rPr>
                <w:sz w:val="20"/>
                <w:szCs w:val="20"/>
              </w:rPr>
              <w:t>Степановка</w:t>
            </w:r>
          </w:p>
        </w:tc>
        <w:tc>
          <w:tcPr>
            <w:tcW w:w="1399" w:type="dxa"/>
            <w:tcBorders>
              <w:top w:val="single" w:sz="4" w:space="0" w:color="000000"/>
              <w:left w:val="single" w:sz="4" w:space="0" w:color="000000"/>
            </w:tcBorders>
            <w:shd w:val="clear" w:color="auto" w:fill="FFFFFF"/>
            <w:vAlign w:val="center"/>
          </w:tcPr>
          <w:p w:rsidR="00CB154F" w:rsidRPr="00FB7DF5" w:rsidRDefault="00D4500B" w:rsidP="005E4BC2">
            <w:pPr>
              <w:ind w:right="-568"/>
              <w:jc w:val="center"/>
              <w:rPr>
                <w:sz w:val="20"/>
                <w:szCs w:val="20"/>
              </w:rPr>
            </w:pPr>
            <w:r>
              <w:rPr>
                <w:sz w:val="20"/>
                <w:szCs w:val="20"/>
              </w:rPr>
              <w:t>5</w:t>
            </w:r>
          </w:p>
        </w:tc>
        <w:tc>
          <w:tcPr>
            <w:tcW w:w="197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rPr>
            </w:pPr>
            <w:r>
              <w:rPr>
                <w:sz w:val="20"/>
                <w:szCs w:val="20"/>
              </w:rPr>
              <w:t>3</w:t>
            </w:r>
          </w:p>
        </w:tc>
        <w:tc>
          <w:tcPr>
            <w:tcW w:w="1948" w:type="dxa"/>
            <w:tcBorders>
              <w:top w:val="single" w:sz="4" w:space="0" w:color="000000"/>
              <w:left w:val="single" w:sz="4" w:space="0" w:color="000000"/>
            </w:tcBorders>
            <w:shd w:val="clear" w:color="auto" w:fill="FFFFFF"/>
          </w:tcPr>
          <w:p w:rsidR="00CB154F" w:rsidRPr="00FB7DF5" w:rsidRDefault="00D4500B" w:rsidP="005E4BC2">
            <w:pPr>
              <w:pStyle w:val="2e"/>
              <w:ind w:right="-568"/>
              <w:jc w:val="center"/>
              <w:rPr>
                <w:sz w:val="20"/>
                <w:szCs w:val="20"/>
                <w:lang w:eastAsia="ru-RU"/>
              </w:rPr>
            </w:pPr>
            <w:r>
              <w:rPr>
                <w:sz w:val="20"/>
                <w:szCs w:val="20"/>
              </w:rPr>
              <w:t>0</w:t>
            </w:r>
          </w:p>
        </w:tc>
        <w:tc>
          <w:tcPr>
            <w:tcW w:w="1304" w:type="dxa"/>
            <w:tcBorders>
              <w:top w:val="single" w:sz="4" w:space="0" w:color="000000"/>
              <w:left w:val="single" w:sz="4" w:space="0" w:color="000000"/>
              <w:right w:val="single" w:sz="4" w:space="0" w:color="000000"/>
            </w:tcBorders>
            <w:shd w:val="clear" w:color="auto" w:fill="FFFFFF"/>
          </w:tcPr>
          <w:p w:rsidR="00CB154F" w:rsidRPr="00FB7DF5" w:rsidRDefault="00D4500B" w:rsidP="005E4BC2">
            <w:pPr>
              <w:widowControl w:val="0"/>
              <w:ind w:right="-568"/>
              <w:jc w:val="center"/>
            </w:pPr>
            <w:r>
              <w:rPr>
                <w:sz w:val="20"/>
                <w:szCs w:val="20"/>
              </w:rPr>
              <w:t>3</w:t>
            </w:r>
          </w:p>
        </w:tc>
      </w:tr>
      <w:tr w:rsidR="00CB154F" w:rsidRPr="00FB7DF5" w:rsidTr="005E4BC2">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center"/>
              <w:rPr>
                <w:b/>
                <w:sz w:val="20"/>
                <w:szCs w:val="20"/>
              </w:rPr>
            </w:pPr>
            <w:r w:rsidRPr="00FB7DF5">
              <w:rPr>
                <w:b/>
                <w:sz w:val="20"/>
                <w:szCs w:val="20"/>
              </w:rPr>
              <w:t>1076</w:t>
            </w:r>
          </w:p>
        </w:tc>
        <w:tc>
          <w:tcPr>
            <w:tcW w:w="1978" w:type="dxa"/>
            <w:tcBorders>
              <w:top w:val="single" w:sz="4" w:space="0" w:color="000000"/>
              <w:left w:val="single" w:sz="4" w:space="0" w:color="000000"/>
              <w:bottom w:val="single" w:sz="4" w:space="0" w:color="000000"/>
            </w:tcBorders>
            <w:shd w:val="clear" w:color="auto" w:fill="FFFFFF"/>
          </w:tcPr>
          <w:p w:rsidR="00CB154F" w:rsidRPr="00FB7DF5" w:rsidRDefault="00D4500B" w:rsidP="005E4BC2">
            <w:pPr>
              <w:pStyle w:val="2e"/>
              <w:ind w:right="-568"/>
              <w:jc w:val="center"/>
              <w:rPr>
                <w:b/>
                <w:sz w:val="20"/>
                <w:szCs w:val="20"/>
              </w:rPr>
            </w:pPr>
            <w:r>
              <w:rPr>
                <w:b/>
                <w:sz w:val="20"/>
                <w:szCs w:val="20"/>
              </w:rPr>
              <w:t>420</w:t>
            </w:r>
          </w:p>
        </w:tc>
        <w:tc>
          <w:tcPr>
            <w:tcW w:w="1948" w:type="dxa"/>
            <w:tcBorders>
              <w:top w:val="single" w:sz="4" w:space="0" w:color="000000"/>
              <w:left w:val="single" w:sz="4" w:space="0" w:color="000000"/>
              <w:bottom w:val="single" w:sz="4" w:space="0" w:color="000000"/>
            </w:tcBorders>
            <w:shd w:val="clear" w:color="auto" w:fill="FFFFFF"/>
          </w:tcPr>
          <w:p w:rsidR="00CB154F" w:rsidRPr="00FB7DF5" w:rsidRDefault="00D4500B" w:rsidP="005E4BC2">
            <w:pPr>
              <w:pStyle w:val="2e"/>
              <w:ind w:right="-568"/>
              <w:jc w:val="center"/>
              <w:rPr>
                <w:b/>
                <w:sz w:val="20"/>
                <w:szCs w:val="20"/>
                <w:lang w:eastAsia="ru-RU"/>
              </w:rPr>
            </w:pPr>
            <w:r>
              <w:rPr>
                <w:b/>
                <w:sz w:val="20"/>
                <w:szCs w:val="20"/>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4500B" w:rsidP="005E4BC2">
            <w:pPr>
              <w:ind w:right="-568"/>
              <w:jc w:val="center"/>
            </w:pPr>
            <w:r>
              <w:rPr>
                <w:b/>
                <w:sz w:val="20"/>
                <w:szCs w:val="20"/>
              </w:rPr>
              <w:t>422</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t>2.</w:t>
            </w:r>
            <w:r w:rsidR="0095068C">
              <w:rPr>
                <w:rFonts w:eastAsia="TimesNewRomanPSMT"/>
                <w:b/>
                <w:sz w:val="28"/>
                <w:szCs w:val="28"/>
              </w:rPr>
              <w:t xml:space="preserve"> </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C26490" w:rsidRDefault="00D614B3" w:rsidP="005E4BC2">
            <w:pPr>
              <w:jc w:val="center"/>
              <w:rPr>
                <w:b/>
                <w:color w:val="000000" w:themeColor="text1"/>
                <w:spacing w:val="-6"/>
                <w:sz w:val="20"/>
                <w:szCs w:val="22"/>
              </w:rPr>
            </w:pPr>
            <w:r w:rsidRPr="00C26490">
              <w:rPr>
                <w:b/>
                <w:color w:val="000000" w:themeColor="text1"/>
                <w:spacing w:val="-6"/>
                <w:sz w:val="20"/>
                <w:szCs w:val="22"/>
              </w:rPr>
              <w:t xml:space="preserve">Величина, по группам </w:t>
            </w:r>
            <w:r w:rsidR="00B87B67" w:rsidRPr="00C26490">
              <w:rPr>
                <w:b/>
                <w:color w:val="000000" w:themeColor="text1"/>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74464" w:rsidRDefault="00D614B3" w:rsidP="005E4BC2">
            <w:pPr>
              <w:jc w:val="center"/>
              <w:rPr>
                <w:b/>
                <w:color w:val="000000" w:themeColor="text1"/>
                <w:spacing w:val="-6"/>
                <w:sz w:val="20"/>
                <w:szCs w:val="22"/>
              </w:rPr>
            </w:pPr>
            <w:r w:rsidRPr="00974464">
              <w:rPr>
                <w:b/>
                <w:color w:val="000000" w:themeColor="text1"/>
                <w:spacing w:val="-6"/>
                <w:sz w:val="20"/>
                <w:szCs w:val="22"/>
              </w:rPr>
              <w:t xml:space="preserve">Величина, по группам </w:t>
            </w:r>
            <w:r w:rsidR="00B87B67" w:rsidRPr="00974464">
              <w:rPr>
                <w:b/>
                <w:color w:val="000000" w:themeColor="text1"/>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C26490">
              <w:rPr>
                <w:b/>
                <w:color w:val="000000" w:themeColor="text1"/>
                <w:spacing w:val="-6"/>
                <w:sz w:val="20"/>
                <w:szCs w:val="22"/>
              </w:rPr>
              <w:t>А</w:t>
            </w:r>
          </w:p>
        </w:tc>
        <w:tc>
          <w:tcPr>
            <w:tcW w:w="1216" w:type="dxa"/>
            <w:shd w:val="clear" w:color="auto" w:fill="FFFFFF"/>
            <w:vAlign w:val="center"/>
          </w:tcPr>
          <w:p w:rsidR="00D614B3" w:rsidRPr="00C26490" w:rsidRDefault="00D614B3" w:rsidP="005E4BC2">
            <w:pPr>
              <w:jc w:val="center"/>
              <w:rPr>
                <w:b/>
                <w:color w:val="000000" w:themeColor="text1"/>
                <w:spacing w:val="-6"/>
                <w:sz w:val="20"/>
                <w:szCs w:val="22"/>
              </w:rPr>
            </w:pPr>
            <w:r w:rsidRPr="00C26490">
              <w:rPr>
                <w:b/>
                <w:color w:val="000000" w:themeColor="text1"/>
                <w:spacing w:val="-6"/>
                <w:sz w:val="20"/>
                <w:szCs w:val="22"/>
              </w:rPr>
              <w:t>Б</w:t>
            </w:r>
          </w:p>
        </w:tc>
        <w:tc>
          <w:tcPr>
            <w:tcW w:w="1384" w:type="dxa"/>
            <w:shd w:val="clear" w:color="auto" w:fill="FFFFFF"/>
            <w:vAlign w:val="center"/>
          </w:tcPr>
          <w:p w:rsidR="00D614B3" w:rsidRPr="00C26490" w:rsidRDefault="00D614B3" w:rsidP="005E4BC2">
            <w:pPr>
              <w:jc w:val="center"/>
              <w:rPr>
                <w:b/>
                <w:color w:val="000000" w:themeColor="text1"/>
                <w:spacing w:val="-6"/>
                <w:sz w:val="20"/>
                <w:szCs w:val="22"/>
              </w:rPr>
            </w:pPr>
            <w:r w:rsidRPr="00C26490">
              <w:rPr>
                <w:b/>
                <w:color w:val="000000" w:themeColor="text1"/>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74464" w:rsidRDefault="00D614B3" w:rsidP="005E4BC2">
            <w:pPr>
              <w:jc w:val="center"/>
              <w:rPr>
                <w:b/>
                <w:color w:val="000000" w:themeColor="text1"/>
                <w:spacing w:val="-6"/>
                <w:sz w:val="20"/>
                <w:szCs w:val="22"/>
              </w:rPr>
            </w:pPr>
            <w:r w:rsidRPr="00974464">
              <w:rPr>
                <w:b/>
                <w:color w:val="000000" w:themeColor="text1"/>
                <w:spacing w:val="-6"/>
                <w:sz w:val="20"/>
                <w:szCs w:val="22"/>
              </w:rPr>
              <w:t>А</w:t>
            </w:r>
          </w:p>
        </w:tc>
        <w:tc>
          <w:tcPr>
            <w:tcW w:w="1524" w:type="dxa"/>
            <w:shd w:val="clear" w:color="auto" w:fill="FFFFFF"/>
            <w:vAlign w:val="center"/>
          </w:tcPr>
          <w:p w:rsidR="00D614B3" w:rsidRPr="00974464" w:rsidRDefault="00D614B3" w:rsidP="005E4BC2">
            <w:pPr>
              <w:jc w:val="center"/>
              <w:rPr>
                <w:b/>
                <w:color w:val="000000" w:themeColor="text1"/>
                <w:spacing w:val="-6"/>
                <w:sz w:val="20"/>
                <w:szCs w:val="22"/>
              </w:rPr>
            </w:pPr>
            <w:r w:rsidRPr="00974464">
              <w:rPr>
                <w:b/>
                <w:color w:val="000000" w:themeColor="text1"/>
                <w:spacing w:val="-6"/>
                <w:sz w:val="20"/>
                <w:szCs w:val="22"/>
              </w:rPr>
              <w:t>Б</w:t>
            </w:r>
          </w:p>
        </w:tc>
        <w:tc>
          <w:tcPr>
            <w:tcW w:w="1332" w:type="dxa"/>
            <w:tcBorders>
              <w:bottom w:val="single" w:sz="4" w:space="0" w:color="auto"/>
            </w:tcBorders>
            <w:shd w:val="clear" w:color="auto" w:fill="FFFFFF"/>
            <w:vAlign w:val="center"/>
          </w:tcPr>
          <w:p w:rsidR="00D614B3" w:rsidRPr="00974464" w:rsidRDefault="00D614B3" w:rsidP="005E4BC2">
            <w:pPr>
              <w:jc w:val="center"/>
              <w:rPr>
                <w:b/>
                <w:color w:val="000000" w:themeColor="text1"/>
                <w:spacing w:val="-6"/>
                <w:sz w:val="20"/>
                <w:szCs w:val="22"/>
              </w:rPr>
            </w:pPr>
            <w:r w:rsidRPr="00974464">
              <w:rPr>
                <w:b/>
                <w:color w:val="000000" w:themeColor="text1"/>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974464" w:rsidP="00B63FD8">
            <w:pPr>
              <w:jc w:val="center"/>
              <w:rPr>
                <w:spacing w:val="-6"/>
                <w:sz w:val="20"/>
                <w:szCs w:val="22"/>
              </w:rPr>
            </w:pPr>
            <w:r>
              <w:rPr>
                <w:spacing w:val="-6"/>
                <w:sz w:val="20"/>
                <w:szCs w:val="22"/>
              </w:rPr>
              <w:t>-</w:t>
            </w:r>
          </w:p>
        </w:tc>
        <w:tc>
          <w:tcPr>
            <w:tcW w:w="1384" w:type="dxa"/>
            <w:vAlign w:val="center"/>
          </w:tcPr>
          <w:p w:rsidR="00D614B3" w:rsidRPr="00FB7DF5" w:rsidRDefault="007E60BD" w:rsidP="00B63FD8">
            <w:pPr>
              <w:jc w:val="center"/>
              <w:rPr>
                <w:spacing w:val="-6"/>
                <w:sz w:val="20"/>
                <w:szCs w:val="22"/>
              </w:rPr>
            </w:pPr>
            <w:r>
              <w:rPr>
                <w:spacing w:val="-6"/>
                <w:sz w:val="20"/>
                <w:szCs w:val="22"/>
              </w:rPr>
              <w:t>260</w:t>
            </w:r>
            <w:r w:rsidR="00BA37B3">
              <w:rPr>
                <w:spacing w:val="-6"/>
                <w:sz w:val="20"/>
                <w:szCs w:val="22"/>
              </w:rPr>
              <w:t>0</w:t>
            </w:r>
            <w:bookmarkStart w:id="8" w:name="_GoBack"/>
            <w:bookmarkEnd w:id="8"/>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7E60BD" w:rsidP="00B63FD8">
            <w:pPr>
              <w:jc w:val="center"/>
              <w:rPr>
                <w:spacing w:val="-6"/>
                <w:sz w:val="20"/>
                <w:szCs w:val="22"/>
              </w:rPr>
            </w:pPr>
            <w:r>
              <w:rPr>
                <w:spacing w:val="-6"/>
                <w:sz w:val="20"/>
                <w:szCs w:val="22"/>
              </w:rPr>
              <w:t>-</w:t>
            </w:r>
          </w:p>
        </w:tc>
        <w:tc>
          <w:tcPr>
            <w:tcW w:w="1384" w:type="dxa"/>
            <w:vAlign w:val="center"/>
          </w:tcPr>
          <w:p w:rsidR="00D614B3" w:rsidRPr="00FB7DF5" w:rsidRDefault="007E60BD"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974464" w:rsidP="00B63FD8">
            <w:pPr>
              <w:jc w:val="center"/>
              <w:rPr>
                <w:spacing w:val="-6"/>
                <w:sz w:val="20"/>
                <w:szCs w:val="22"/>
              </w:rPr>
            </w:pPr>
            <w:r>
              <w:rPr>
                <w:spacing w:val="-6"/>
                <w:sz w:val="20"/>
                <w:szCs w:val="22"/>
              </w:rPr>
              <w:t>-</w:t>
            </w:r>
          </w:p>
        </w:tc>
        <w:tc>
          <w:tcPr>
            <w:tcW w:w="1384" w:type="dxa"/>
            <w:vAlign w:val="center"/>
          </w:tcPr>
          <w:p w:rsidR="00D614B3" w:rsidRPr="00FB7DF5" w:rsidRDefault="00632F01" w:rsidP="00B63FD8">
            <w:pPr>
              <w:jc w:val="center"/>
              <w:rPr>
                <w:spacing w:val="-6"/>
                <w:sz w:val="20"/>
                <w:szCs w:val="22"/>
              </w:rPr>
            </w:pPr>
            <w:r>
              <w:rPr>
                <w:spacing w:val="-6"/>
                <w:sz w:val="20"/>
                <w:szCs w:val="22"/>
              </w:rPr>
              <w:t>85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5C5A1F" w:rsidP="00B63FD8">
            <w:pPr>
              <w:jc w:val="center"/>
              <w:rPr>
                <w:spacing w:val="-6"/>
                <w:sz w:val="20"/>
                <w:szCs w:val="22"/>
              </w:rPr>
            </w:pPr>
            <w:r>
              <w:rPr>
                <w:spacing w:val="-6"/>
                <w:sz w:val="20"/>
                <w:szCs w:val="22"/>
              </w:rPr>
              <w:t>-</w:t>
            </w:r>
          </w:p>
        </w:tc>
        <w:tc>
          <w:tcPr>
            <w:tcW w:w="1384" w:type="dxa"/>
            <w:vAlign w:val="center"/>
          </w:tcPr>
          <w:p w:rsidR="00D614B3" w:rsidRPr="00FB7DF5" w:rsidRDefault="00632F01" w:rsidP="00B63FD8">
            <w:pPr>
              <w:jc w:val="center"/>
              <w:rPr>
                <w:spacing w:val="-6"/>
                <w:sz w:val="20"/>
                <w:szCs w:val="22"/>
              </w:rPr>
            </w:pPr>
            <w:r>
              <w:rPr>
                <w:spacing w:val="-6"/>
                <w:sz w:val="20"/>
                <w:szCs w:val="22"/>
              </w:rPr>
              <w:t>85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8B64A2" w:rsidP="00B63FD8">
            <w:pPr>
              <w:jc w:val="center"/>
              <w:rPr>
                <w:spacing w:val="-6"/>
                <w:sz w:val="20"/>
                <w:szCs w:val="22"/>
              </w:rPr>
            </w:pPr>
            <w:r>
              <w:rPr>
                <w:spacing w:val="-6"/>
                <w:sz w:val="20"/>
                <w:szCs w:val="22"/>
              </w:rPr>
              <w:t>-</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64499C" w:rsidRPr="00A15218" w:rsidRDefault="00046D2B" w:rsidP="00A1216F">
      <w:pPr>
        <w:autoSpaceDE w:val="0"/>
        <w:spacing w:line="276" w:lineRule="auto"/>
        <w:ind w:firstLine="851"/>
        <w:jc w:val="both"/>
        <w:rPr>
          <w:color w:val="000000" w:themeColor="text1"/>
          <w:sz w:val="28"/>
          <w:szCs w:val="28"/>
        </w:rPr>
      </w:pPr>
      <w:r w:rsidRPr="00A15218">
        <w:rPr>
          <w:b/>
          <w:color w:val="000000" w:themeColor="text1"/>
          <w:spacing w:val="-6"/>
          <w:sz w:val="20"/>
          <w:szCs w:val="22"/>
        </w:rPr>
        <w:t xml:space="preserve"> </w:t>
      </w:r>
      <w:r w:rsidRPr="00A15218">
        <w:rPr>
          <w:b/>
          <w:color w:val="000000" w:themeColor="text1"/>
          <w:spacing w:val="-6"/>
          <w:sz w:val="28"/>
          <w:szCs w:val="28"/>
        </w:rPr>
        <w:t xml:space="preserve">Величина, по группам урбанизации </w:t>
      </w:r>
      <w:r w:rsidR="006B5FD1" w:rsidRPr="00A15218">
        <w:rPr>
          <w:b/>
          <w:color w:val="000000" w:themeColor="text1"/>
          <w:spacing w:val="-6"/>
          <w:sz w:val="28"/>
          <w:szCs w:val="28"/>
        </w:rPr>
        <w:t xml:space="preserve">А, </w:t>
      </w:r>
      <w:r w:rsidRPr="00A15218">
        <w:rPr>
          <w:b/>
          <w:color w:val="000000" w:themeColor="text1"/>
          <w:spacing w:val="-6"/>
          <w:sz w:val="28"/>
          <w:szCs w:val="28"/>
        </w:rPr>
        <w:t>Б или В выбирается из региональных нормативов для муниципального района</w:t>
      </w:r>
      <w:r w:rsidR="006B5FD1" w:rsidRPr="00A15218">
        <w:rPr>
          <w:b/>
          <w:color w:val="000000" w:themeColor="text1"/>
          <w:spacing w:val="-6"/>
          <w:sz w:val="28"/>
          <w:szCs w:val="28"/>
        </w:rPr>
        <w:t xml:space="preserve"> и заполнять таблицу только для одного значения</w:t>
      </w: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0C0CCD" w:rsidRDefault="00BE100D" w:rsidP="005E4BC2">
      <w:pPr>
        <w:ind w:right="-568" w:firstLine="280"/>
        <w:jc w:val="both"/>
        <w:rPr>
          <w:rFonts w:eastAsia="TimesNewRomanPSMT"/>
          <w:color w:val="000000" w:themeColor="text1"/>
          <w:sz w:val="28"/>
          <w:szCs w:val="28"/>
        </w:rPr>
      </w:pPr>
      <w:r w:rsidRPr="000C0CCD">
        <w:rPr>
          <w:rFonts w:eastAsia="TimesNewRomanPSMT"/>
          <w:color w:val="000000" w:themeColor="text1"/>
          <w:sz w:val="28"/>
          <w:szCs w:val="28"/>
        </w:rPr>
        <w:t>Примечание указывать только для тех муниципальных образований, которые отнесены к уровню урбанизации В</w:t>
      </w: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6708E" w:rsidRDefault="005B65C4" w:rsidP="005E4BC2">
      <w:pPr>
        <w:pStyle w:val="350"/>
        <w:ind w:right="-568"/>
        <w:jc w:val="center"/>
        <w:rPr>
          <w:color w:val="000000" w:themeColor="text1"/>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 xml:space="preserve">МУНИЦИПАЛЬНОГО </w:t>
      </w:r>
      <w:r w:rsidR="005A7DAB" w:rsidRPr="00F6708E">
        <w:rPr>
          <w:color w:val="000000" w:themeColor="text1"/>
          <w:sz w:val="28"/>
        </w:rPr>
        <w:t>ОБРАЗОВАНИЯ</w:t>
      </w:r>
      <w:r w:rsidR="00621883" w:rsidRPr="00F6708E">
        <w:rPr>
          <w:color w:val="000000" w:themeColor="text1"/>
          <w:sz w:val="28"/>
        </w:rPr>
        <w:t xml:space="preserve"> </w:t>
      </w:r>
      <w:r w:rsidR="00C81F67" w:rsidRPr="00F6708E">
        <w:rPr>
          <w:color w:val="000000" w:themeColor="text1"/>
          <w:sz w:val="28"/>
        </w:rPr>
        <w:t>«ЗНАМЕНСКИЙ сельсовет» ГОРШЕЧЕНСКОГО</w:t>
      </w:r>
      <w:r w:rsidR="00FB7DF5" w:rsidRPr="00F6708E">
        <w:rPr>
          <w:color w:val="000000" w:themeColor="text1"/>
          <w:sz w:val="28"/>
        </w:rPr>
        <w:t xml:space="preserve"> района </w:t>
      </w:r>
      <w:r w:rsidR="0078459E" w:rsidRPr="00F6708E">
        <w:rPr>
          <w:color w:val="000000" w:themeColor="text1"/>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0B6594" w:rsidRDefault="005B65C4" w:rsidP="005E4BC2">
      <w:pPr>
        <w:widowControl w:val="0"/>
        <w:autoSpaceDE w:val="0"/>
        <w:autoSpaceDN w:val="0"/>
        <w:adjustRightInd w:val="0"/>
        <w:ind w:right="-568"/>
        <w:jc w:val="center"/>
        <w:rPr>
          <w:b/>
          <w:bCs/>
          <w:color w:val="000000" w:themeColor="text1"/>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0B6594">
        <w:rPr>
          <w:b/>
          <w:bCs/>
          <w:color w:val="000000" w:themeColor="text1"/>
          <w:sz w:val="28"/>
          <w:szCs w:val="28"/>
        </w:rPr>
        <w:t>образования</w:t>
      </w:r>
      <w:r w:rsidR="00FB7DF5" w:rsidRPr="000B6594">
        <w:rPr>
          <w:b/>
          <w:bCs/>
          <w:color w:val="000000" w:themeColor="text1"/>
          <w:sz w:val="28"/>
          <w:szCs w:val="28"/>
        </w:rPr>
        <w:t xml:space="preserve"> </w:t>
      </w:r>
      <w:r w:rsidR="00B24E7B" w:rsidRPr="000B6594">
        <w:rPr>
          <w:color w:val="000000" w:themeColor="text1"/>
          <w:sz w:val="28"/>
          <w:szCs w:val="28"/>
        </w:rPr>
        <w:t>«Знаменский сельсовет» Горшеченского</w:t>
      </w:r>
      <w:r w:rsidR="00FB7DF5" w:rsidRPr="000B6594">
        <w:rPr>
          <w:color w:val="000000" w:themeColor="text1"/>
          <w:sz w:val="28"/>
          <w:szCs w:val="28"/>
        </w:rPr>
        <w:t xml:space="preserve"> района </w:t>
      </w:r>
      <w:r w:rsidRPr="000B6594">
        <w:rPr>
          <w:b/>
          <w:bCs/>
          <w:color w:val="000000" w:themeColor="text1"/>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EA69F0" w:rsidRPr="00597E5F">
        <w:rPr>
          <w:color w:val="000000" w:themeColor="text1"/>
          <w:sz w:val="28"/>
          <w:szCs w:val="28"/>
        </w:rPr>
        <w:t>«Знаменский сельсовет» Горшеченского</w:t>
      </w:r>
      <w:r w:rsidR="00FB7DF5" w:rsidRPr="00597E5F">
        <w:rPr>
          <w:color w:val="000000" w:themeColor="text1"/>
          <w:sz w:val="28"/>
          <w:szCs w:val="28"/>
        </w:rPr>
        <w:t xml:space="preserve"> 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001E39C7">
              <w:rPr>
                <w:color w:val="000000"/>
                <w:spacing w:val="-4"/>
                <w:sz w:val="22"/>
                <w:szCs w:val="22"/>
              </w:rPr>
              <w:t>950</w:t>
            </w:r>
            <w:r w:rsidRPr="00FB7DF5">
              <w:rPr>
                <w:color w:val="000000"/>
                <w:spacing w:val="-4"/>
                <w:sz w:val="22"/>
                <w:szCs w:val="22"/>
              </w:rPr>
              <w:t xml:space="preserve">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B34274" w:rsidP="005B65C4">
            <w:pPr>
              <w:jc w:val="center"/>
              <w:rPr>
                <w:bCs/>
                <w:color w:val="000000"/>
                <w:spacing w:val="-4"/>
                <w:sz w:val="22"/>
                <w:szCs w:val="22"/>
              </w:rPr>
            </w:pPr>
            <w:r>
              <w:rPr>
                <w:color w:val="000000"/>
                <w:spacing w:val="-4"/>
                <w:sz w:val="22"/>
                <w:szCs w:val="22"/>
              </w:rPr>
              <w:t>85</w:t>
            </w:r>
            <w:r w:rsidR="000A03FC" w:rsidRPr="00FB7DF5">
              <w:rPr>
                <w:color w:val="000000"/>
                <w:spacing w:val="-4"/>
                <w:sz w:val="22"/>
                <w:szCs w:val="22"/>
              </w:rPr>
              <w:t xml:space="preserve"> л/сут. на 1 чел.</w:t>
            </w:r>
            <w:r w:rsidR="000A03FC"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1A5B70" w:rsidP="005B65C4">
            <w:pPr>
              <w:jc w:val="center"/>
              <w:rPr>
                <w:color w:val="000000"/>
                <w:spacing w:val="-4"/>
                <w:sz w:val="22"/>
                <w:szCs w:val="22"/>
              </w:rPr>
            </w:pPr>
            <w:r>
              <w:rPr>
                <w:color w:val="000000"/>
                <w:spacing w:val="-4"/>
                <w:sz w:val="22"/>
                <w:szCs w:val="22"/>
              </w:rPr>
              <w:t>85</w:t>
            </w:r>
            <w:r w:rsidR="000A03FC" w:rsidRPr="00FB7DF5">
              <w:rPr>
                <w:color w:val="000000"/>
                <w:spacing w:val="-4"/>
                <w:sz w:val="22"/>
                <w:szCs w:val="22"/>
              </w:rPr>
              <w:t xml:space="preserve">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50761E" w:rsidRDefault="005B65C4" w:rsidP="005E4BC2">
      <w:pPr>
        <w:pStyle w:val="360"/>
        <w:ind w:left="-567"/>
        <w:jc w:val="center"/>
        <w:rPr>
          <w:color w:val="000000" w:themeColor="text1"/>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3B39AF" w:rsidRPr="0050761E">
        <w:rPr>
          <w:color w:val="000000" w:themeColor="text1"/>
          <w:sz w:val="28"/>
        </w:rPr>
        <w:t>«ЗНАМЕНСКИЙ сельсовет» ГОРШЕЧЕНСКОГО</w:t>
      </w:r>
      <w:r w:rsidR="00FB7DF5" w:rsidRPr="0050761E">
        <w:rPr>
          <w:color w:val="000000" w:themeColor="text1"/>
          <w:sz w:val="28"/>
        </w:rPr>
        <w:t xml:space="preserve"> района </w:t>
      </w:r>
      <w:r w:rsidRPr="0050761E">
        <w:rPr>
          <w:color w:val="000000" w:themeColor="text1"/>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3B39AF" w:rsidRPr="005F7088">
        <w:rPr>
          <w:color w:val="000000" w:themeColor="text1"/>
          <w:sz w:val="28"/>
          <w:szCs w:val="28"/>
        </w:rPr>
        <w:t>«Знаменский сельсовет» Горшеченского</w:t>
      </w:r>
      <w:r w:rsidR="00FB7DF5" w:rsidRPr="005F7088">
        <w:rPr>
          <w:color w:val="000000" w:themeColor="text1"/>
          <w:sz w:val="28"/>
          <w:szCs w:val="28"/>
        </w:rPr>
        <w:t xml:space="preserve"> района</w:t>
      </w:r>
      <w:r w:rsidR="005B65C4" w:rsidRPr="005F7088">
        <w:rPr>
          <w:color w:val="000000" w:themeColor="text1"/>
          <w:sz w:val="28"/>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w:t>
      </w:r>
      <w:r w:rsidR="00596822" w:rsidRPr="006A3D0F">
        <w:rPr>
          <w:rFonts w:eastAsia="TimesNewRomanPSMT"/>
          <w:color w:val="000000" w:themeColor="text1"/>
          <w:sz w:val="28"/>
          <w:szCs w:val="28"/>
        </w:rPr>
        <w:t xml:space="preserve">образования </w:t>
      </w:r>
      <w:r w:rsidR="003B39AF" w:rsidRPr="006A3D0F">
        <w:rPr>
          <w:color w:val="000000" w:themeColor="text1"/>
          <w:sz w:val="28"/>
          <w:szCs w:val="28"/>
        </w:rPr>
        <w:t>«Знаменский сельсовет» Горшеченского</w:t>
      </w:r>
      <w:r w:rsidR="00FB7DF5" w:rsidRPr="006A3D0F">
        <w:rPr>
          <w:color w:val="000000" w:themeColor="text1"/>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w:t>
            </w:r>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8311CE" w:rsidRPr="00FB7DF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8311CE" w:rsidRPr="00FB7DF5">
              <w:rPr>
                <w:color w:val="000000"/>
                <w:sz w:val="22"/>
                <w:szCs w:val="22"/>
              </w:rPr>
              <w:t xml:space="preserve"> </w:t>
            </w:r>
            <w:r w:rsidRPr="00FB7DF5">
              <w:rPr>
                <w:color w:val="000000"/>
                <w:sz w:val="22"/>
                <w:szCs w:val="22"/>
              </w:rPr>
              <w:t>на 1 машино-место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D5" w:rsidRDefault="002C50D5" w:rsidP="00BB7348">
      <w:r>
        <w:separator/>
      </w:r>
    </w:p>
  </w:endnote>
  <w:endnote w:type="continuationSeparator" w:id="0">
    <w:p w:rsidR="002C50D5" w:rsidRDefault="002C50D5"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A6" w:rsidRDefault="002361A6" w:rsidP="00F00669">
    <w:pPr>
      <w:pStyle w:val="ae"/>
    </w:pPr>
  </w:p>
  <w:p w:rsidR="002361A6" w:rsidRPr="00F00669" w:rsidRDefault="002361A6" w:rsidP="00F0066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D5" w:rsidRDefault="002C50D5" w:rsidP="00BB7348">
      <w:r>
        <w:separator/>
      </w:r>
    </w:p>
  </w:footnote>
  <w:footnote w:type="continuationSeparator" w:id="0">
    <w:p w:rsidR="002C50D5" w:rsidRDefault="002C50D5" w:rsidP="00BB7348">
      <w:r>
        <w:continuationSeparator/>
      </w:r>
    </w:p>
  </w:footnote>
  <w:footnote w:id="1">
    <w:p w:rsidR="002361A6" w:rsidRDefault="002361A6"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2361A6" w:rsidRDefault="002361A6"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2361A6" w:rsidRDefault="002361A6">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C50D5" w:rsidRPr="002C50D5">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A6" w:rsidRDefault="002361A6">
    <w:pPr>
      <w:pStyle w:val="ac"/>
      <w:jc w:val="center"/>
    </w:pPr>
  </w:p>
  <w:p w:rsidR="002361A6" w:rsidRDefault="002361A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2361A6" w:rsidRDefault="002361A6">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A2203" w:rsidRPr="00CA2203">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A6" w:rsidRPr="0010196E" w:rsidRDefault="002361A6">
    <w:pPr>
      <w:pStyle w:val="ac"/>
      <w:jc w:val="center"/>
      <w:rPr>
        <w:lang w:val="ru-RU"/>
      </w:rPr>
    </w:pPr>
  </w:p>
  <w:p w:rsidR="002361A6" w:rsidRDefault="002361A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19BE"/>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0E9"/>
    <w:rsid w:val="00040947"/>
    <w:rsid w:val="000409B6"/>
    <w:rsid w:val="000415FF"/>
    <w:rsid w:val="000429E5"/>
    <w:rsid w:val="00043C7C"/>
    <w:rsid w:val="0004431F"/>
    <w:rsid w:val="0004434A"/>
    <w:rsid w:val="00046D2B"/>
    <w:rsid w:val="000476E6"/>
    <w:rsid w:val="00050C57"/>
    <w:rsid w:val="000514FD"/>
    <w:rsid w:val="00051AE8"/>
    <w:rsid w:val="0005365A"/>
    <w:rsid w:val="00054945"/>
    <w:rsid w:val="00055126"/>
    <w:rsid w:val="00055604"/>
    <w:rsid w:val="00055748"/>
    <w:rsid w:val="00056985"/>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2BA6"/>
    <w:rsid w:val="000B3608"/>
    <w:rsid w:val="000B4AF9"/>
    <w:rsid w:val="000B6594"/>
    <w:rsid w:val="000B693A"/>
    <w:rsid w:val="000B6AED"/>
    <w:rsid w:val="000B6D3E"/>
    <w:rsid w:val="000B72EE"/>
    <w:rsid w:val="000B792A"/>
    <w:rsid w:val="000C0CCD"/>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A5B70"/>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9C7"/>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9C5"/>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1A6"/>
    <w:rsid w:val="00236A72"/>
    <w:rsid w:val="002372FC"/>
    <w:rsid w:val="00240EE9"/>
    <w:rsid w:val="00241EE8"/>
    <w:rsid w:val="00242B3E"/>
    <w:rsid w:val="002435E8"/>
    <w:rsid w:val="002439CC"/>
    <w:rsid w:val="0024465E"/>
    <w:rsid w:val="00244768"/>
    <w:rsid w:val="00246085"/>
    <w:rsid w:val="00246448"/>
    <w:rsid w:val="00246DC2"/>
    <w:rsid w:val="002473C5"/>
    <w:rsid w:val="00250311"/>
    <w:rsid w:val="00250F72"/>
    <w:rsid w:val="00251589"/>
    <w:rsid w:val="00253571"/>
    <w:rsid w:val="00253C5E"/>
    <w:rsid w:val="00254A3E"/>
    <w:rsid w:val="00254BDA"/>
    <w:rsid w:val="00255BB3"/>
    <w:rsid w:val="00256F2B"/>
    <w:rsid w:val="0026045F"/>
    <w:rsid w:val="002605DB"/>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0D5"/>
    <w:rsid w:val="002C591B"/>
    <w:rsid w:val="002C5FB0"/>
    <w:rsid w:val="002C66A8"/>
    <w:rsid w:val="002C678A"/>
    <w:rsid w:val="002C6844"/>
    <w:rsid w:val="002C76D1"/>
    <w:rsid w:val="002C7718"/>
    <w:rsid w:val="002D0C85"/>
    <w:rsid w:val="002D1AC8"/>
    <w:rsid w:val="002D27B7"/>
    <w:rsid w:val="002D27D7"/>
    <w:rsid w:val="002D2FFF"/>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E3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1BD"/>
    <w:rsid w:val="0037036D"/>
    <w:rsid w:val="00371546"/>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4C0"/>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39AF"/>
    <w:rsid w:val="003B62A2"/>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0B0"/>
    <w:rsid w:val="003D1789"/>
    <w:rsid w:val="003D1BC0"/>
    <w:rsid w:val="003D36AA"/>
    <w:rsid w:val="003D38F8"/>
    <w:rsid w:val="003D4361"/>
    <w:rsid w:val="003D4688"/>
    <w:rsid w:val="003D4B18"/>
    <w:rsid w:val="003D51AA"/>
    <w:rsid w:val="003D5708"/>
    <w:rsid w:val="003D63D6"/>
    <w:rsid w:val="003D6590"/>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15F9"/>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57A1D"/>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F72"/>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0761E"/>
    <w:rsid w:val="00507B1A"/>
    <w:rsid w:val="00510430"/>
    <w:rsid w:val="005104C4"/>
    <w:rsid w:val="00510505"/>
    <w:rsid w:val="0051098C"/>
    <w:rsid w:val="00512E5A"/>
    <w:rsid w:val="00513290"/>
    <w:rsid w:val="005135E7"/>
    <w:rsid w:val="00515463"/>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9E5"/>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97E5F"/>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A1F"/>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5F7088"/>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2F01"/>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D0F"/>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4EF"/>
    <w:rsid w:val="006E5911"/>
    <w:rsid w:val="006E6261"/>
    <w:rsid w:val="006E7120"/>
    <w:rsid w:val="006F2306"/>
    <w:rsid w:val="006F3447"/>
    <w:rsid w:val="006F42F3"/>
    <w:rsid w:val="006F4492"/>
    <w:rsid w:val="006F566D"/>
    <w:rsid w:val="006F5749"/>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0CA7"/>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211B"/>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9F1"/>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15"/>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322A"/>
    <w:rsid w:val="007A42BD"/>
    <w:rsid w:val="007A47D5"/>
    <w:rsid w:val="007A4E70"/>
    <w:rsid w:val="007A534D"/>
    <w:rsid w:val="007A58C7"/>
    <w:rsid w:val="007A6647"/>
    <w:rsid w:val="007A74FB"/>
    <w:rsid w:val="007B0305"/>
    <w:rsid w:val="007B0DD9"/>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79C"/>
    <w:rsid w:val="007C545F"/>
    <w:rsid w:val="007D0E11"/>
    <w:rsid w:val="007D223D"/>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0BD"/>
    <w:rsid w:val="007E6C4B"/>
    <w:rsid w:val="007E72A1"/>
    <w:rsid w:val="007F1896"/>
    <w:rsid w:val="007F210E"/>
    <w:rsid w:val="007F3097"/>
    <w:rsid w:val="007F390C"/>
    <w:rsid w:val="007F3D71"/>
    <w:rsid w:val="007F3F39"/>
    <w:rsid w:val="007F49C2"/>
    <w:rsid w:val="007F6131"/>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82F"/>
    <w:rsid w:val="00855F1D"/>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4A2"/>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6C0D"/>
    <w:rsid w:val="00917DB8"/>
    <w:rsid w:val="00917E65"/>
    <w:rsid w:val="00920918"/>
    <w:rsid w:val="00921B76"/>
    <w:rsid w:val="0092258D"/>
    <w:rsid w:val="00922657"/>
    <w:rsid w:val="00922BB5"/>
    <w:rsid w:val="00922E56"/>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0854"/>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4464"/>
    <w:rsid w:val="00976AED"/>
    <w:rsid w:val="0097742F"/>
    <w:rsid w:val="00977962"/>
    <w:rsid w:val="009779E1"/>
    <w:rsid w:val="00977FA1"/>
    <w:rsid w:val="0098118A"/>
    <w:rsid w:val="00981D47"/>
    <w:rsid w:val="00982BD5"/>
    <w:rsid w:val="00982FAA"/>
    <w:rsid w:val="00986841"/>
    <w:rsid w:val="00986F24"/>
    <w:rsid w:val="00990DB5"/>
    <w:rsid w:val="00992755"/>
    <w:rsid w:val="00993EA4"/>
    <w:rsid w:val="00994443"/>
    <w:rsid w:val="00994C3C"/>
    <w:rsid w:val="00995FC5"/>
    <w:rsid w:val="00997290"/>
    <w:rsid w:val="009A05AE"/>
    <w:rsid w:val="009A0BDA"/>
    <w:rsid w:val="009A0E9D"/>
    <w:rsid w:val="009A1F0D"/>
    <w:rsid w:val="009A2373"/>
    <w:rsid w:val="009A377C"/>
    <w:rsid w:val="009A3F12"/>
    <w:rsid w:val="009A405C"/>
    <w:rsid w:val="009A417A"/>
    <w:rsid w:val="009A4C6C"/>
    <w:rsid w:val="009A4C8A"/>
    <w:rsid w:val="009A5235"/>
    <w:rsid w:val="009A534D"/>
    <w:rsid w:val="009A63EF"/>
    <w:rsid w:val="009B054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2FA1"/>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218"/>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2933"/>
    <w:rsid w:val="00B236A5"/>
    <w:rsid w:val="00B23732"/>
    <w:rsid w:val="00B24E7B"/>
    <w:rsid w:val="00B25B7C"/>
    <w:rsid w:val="00B269A2"/>
    <w:rsid w:val="00B30334"/>
    <w:rsid w:val="00B314A3"/>
    <w:rsid w:val="00B32414"/>
    <w:rsid w:val="00B332CB"/>
    <w:rsid w:val="00B33380"/>
    <w:rsid w:val="00B33B2A"/>
    <w:rsid w:val="00B34274"/>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6B8"/>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37B3"/>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C24"/>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479"/>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5FAC"/>
    <w:rsid w:val="00C26490"/>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1F67"/>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20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00B"/>
    <w:rsid w:val="00D4529D"/>
    <w:rsid w:val="00D4697A"/>
    <w:rsid w:val="00D47F84"/>
    <w:rsid w:val="00D51040"/>
    <w:rsid w:val="00D51744"/>
    <w:rsid w:val="00D51EB6"/>
    <w:rsid w:val="00D51FF0"/>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67F9"/>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6723"/>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69F0"/>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09B2"/>
    <w:rsid w:val="00ED1465"/>
    <w:rsid w:val="00ED1BFD"/>
    <w:rsid w:val="00ED2DA7"/>
    <w:rsid w:val="00ED2E82"/>
    <w:rsid w:val="00ED3BDC"/>
    <w:rsid w:val="00ED3D6E"/>
    <w:rsid w:val="00ED4EDC"/>
    <w:rsid w:val="00ED5166"/>
    <w:rsid w:val="00ED6AA5"/>
    <w:rsid w:val="00ED6DFA"/>
    <w:rsid w:val="00ED7646"/>
    <w:rsid w:val="00EE006D"/>
    <w:rsid w:val="00EE01EB"/>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7D1"/>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6708E"/>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77F51"/>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C4C6-F714-42F2-BE47-840420A9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35</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Пользователь Windows</cp:lastModifiedBy>
  <cp:revision>184</cp:revision>
  <cp:lastPrinted>2021-04-27T07:51:00Z</cp:lastPrinted>
  <dcterms:created xsi:type="dcterms:W3CDTF">2021-05-28T09:55:00Z</dcterms:created>
  <dcterms:modified xsi:type="dcterms:W3CDTF">2021-06-03T06:33:00Z</dcterms:modified>
</cp:coreProperties>
</file>